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53EA" w:rsidRPr="00653E1D" w:rsidRDefault="00DB53EA" w:rsidP="00DB53EA">
      <w:pPr>
        <w:pStyle w:val="NoSpacing"/>
        <w:jc w:val="both"/>
        <w:rPr>
          <w:rFonts w:ascii="Times New Roman" w:eastAsia="Times New Roman" w:hAnsi="Times New Roman" w:cs="Times New Roman"/>
          <w:b/>
          <w:bCs/>
          <w:color w:val="000000"/>
          <w:sz w:val="24"/>
          <w:szCs w:val="24"/>
          <w:lang w:val="en-IN" w:eastAsia="en-IN" w:bidi="hi-IN"/>
        </w:rPr>
      </w:pPr>
      <w:r w:rsidRPr="00653E1D">
        <w:rPr>
          <w:rFonts w:ascii="Times New Roman" w:eastAsia="Times New Roman" w:hAnsi="Times New Roman" w:cs="Times New Roman"/>
          <w:b/>
          <w:bCs/>
          <w:color w:val="000000"/>
          <w:sz w:val="24"/>
          <w:szCs w:val="24"/>
          <w:lang w:val="en-IN" w:eastAsia="en-IN" w:bidi="hi-IN"/>
        </w:rPr>
        <w:t xml:space="preserve">Source txt File Structure for NC database </w:t>
      </w:r>
    </w:p>
    <w:p w:rsidR="00DB53EA" w:rsidRPr="00653E1D" w:rsidRDefault="00DB53EA" w:rsidP="00DB53EA">
      <w:pPr>
        <w:pStyle w:val="NoSpacing"/>
        <w:jc w:val="both"/>
        <w:rPr>
          <w:rFonts w:ascii="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879"/>
        <w:gridCol w:w="1701"/>
        <w:gridCol w:w="3260"/>
      </w:tblGrid>
      <w:tr w:rsidR="00DB53EA" w:rsidRPr="00653E1D" w:rsidTr="004414D1">
        <w:trPr>
          <w:trHeight w:val="300"/>
        </w:trPr>
        <w:tc>
          <w:tcPr>
            <w:tcW w:w="3227" w:type="dxa"/>
            <w:shd w:val="clear" w:color="000000" w:fill="DAEEF3"/>
            <w:vAlign w:val="center"/>
            <w:hideMark/>
          </w:tcPr>
          <w:p w:rsidR="00DB53EA" w:rsidRPr="00653E1D" w:rsidRDefault="00DB53EA" w:rsidP="004414D1">
            <w:pPr>
              <w:spacing w:after="0" w:line="240" w:lineRule="auto"/>
              <w:jc w:val="both"/>
              <w:rPr>
                <w:rFonts w:ascii="Times New Roman" w:eastAsia="Times New Roman" w:hAnsi="Times New Roman" w:cs="Times New Roman"/>
                <w:b/>
                <w:bCs/>
                <w:sz w:val="24"/>
                <w:szCs w:val="24"/>
                <w:lang w:val="en-IN" w:eastAsia="en-IN" w:bidi="hi-IN"/>
              </w:rPr>
            </w:pPr>
            <w:r w:rsidRPr="00653E1D">
              <w:rPr>
                <w:rFonts w:ascii="Times New Roman" w:eastAsia="Times New Roman" w:hAnsi="Times New Roman" w:cs="Times New Roman"/>
                <w:b/>
                <w:bCs/>
                <w:sz w:val="24"/>
                <w:szCs w:val="24"/>
                <w:lang w:val="en-IN" w:eastAsia="en-IN" w:bidi="hi-IN"/>
              </w:rPr>
              <w:t>Object</w:t>
            </w:r>
          </w:p>
        </w:tc>
        <w:tc>
          <w:tcPr>
            <w:tcW w:w="879" w:type="dxa"/>
            <w:shd w:val="clear" w:color="000000" w:fill="DAEEF3"/>
            <w:noWrap/>
            <w:vAlign w:val="center"/>
            <w:hideMark/>
          </w:tcPr>
          <w:p w:rsidR="00DB53EA" w:rsidRPr="00653E1D" w:rsidRDefault="00DB53EA" w:rsidP="004414D1">
            <w:pPr>
              <w:spacing w:after="0" w:line="240" w:lineRule="auto"/>
              <w:jc w:val="both"/>
              <w:rPr>
                <w:rFonts w:ascii="Times New Roman" w:eastAsia="Times New Roman" w:hAnsi="Times New Roman" w:cs="Times New Roman"/>
                <w:b/>
                <w:bCs/>
                <w:sz w:val="24"/>
                <w:szCs w:val="24"/>
                <w:lang w:val="en-IN" w:eastAsia="en-IN" w:bidi="hi-IN"/>
              </w:rPr>
            </w:pPr>
            <w:r w:rsidRPr="00653E1D">
              <w:rPr>
                <w:rFonts w:ascii="Times New Roman" w:eastAsia="Times New Roman" w:hAnsi="Times New Roman" w:cs="Times New Roman"/>
                <w:b/>
                <w:bCs/>
                <w:sz w:val="24"/>
                <w:szCs w:val="24"/>
                <w:lang w:val="en-IN" w:eastAsia="en-IN" w:bidi="hi-IN"/>
              </w:rPr>
              <w:t>width</w:t>
            </w:r>
          </w:p>
        </w:tc>
        <w:tc>
          <w:tcPr>
            <w:tcW w:w="1701" w:type="dxa"/>
            <w:shd w:val="clear" w:color="000000" w:fill="DAEEF3"/>
            <w:noWrap/>
            <w:vAlign w:val="center"/>
            <w:hideMark/>
          </w:tcPr>
          <w:p w:rsidR="00DB53EA" w:rsidRPr="00653E1D" w:rsidRDefault="00DB53EA" w:rsidP="004414D1">
            <w:pPr>
              <w:spacing w:after="0" w:line="240" w:lineRule="auto"/>
              <w:jc w:val="both"/>
              <w:rPr>
                <w:rFonts w:ascii="Times New Roman" w:eastAsia="Times New Roman" w:hAnsi="Times New Roman" w:cs="Times New Roman"/>
                <w:b/>
                <w:bCs/>
                <w:sz w:val="24"/>
                <w:szCs w:val="24"/>
                <w:lang w:val="en-IN" w:eastAsia="en-IN" w:bidi="hi-IN"/>
              </w:rPr>
            </w:pPr>
            <w:r w:rsidRPr="00653E1D">
              <w:rPr>
                <w:rFonts w:ascii="Times New Roman" w:eastAsia="Times New Roman" w:hAnsi="Times New Roman" w:cs="Times New Roman"/>
                <w:b/>
                <w:bCs/>
                <w:sz w:val="24"/>
                <w:szCs w:val="24"/>
                <w:lang w:val="en-IN" w:eastAsia="en-IN" w:bidi="hi-IN"/>
              </w:rPr>
              <w:t>example</w:t>
            </w:r>
          </w:p>
        </w:tc>
        <w:tc>
          <w:tcPr>
            <w:tcW w:w="3260" w:type="dxa"/>
            <w:shd w:val="clear" w:color="000000" w:fill="DAEEF3"/>
            <w:noWrap/>
            <w:vAlign w:val="center"/>
            <w:hideMark/>
          </w:tcPr>
          <w:p w:rsidR="00DB53EA" w:rsidRPr="00653E1D" w:rsidRDefault="00DB53EA" w:rsidP="004414D1">
            <w:pPr>
              <w:spacing w:after="0" w:line="240" w:lineRule="auto"/>
              <w:jc w:val="both"/>
              <w:rPr>
                <w:rFonts w:ascii="Times New Roman" w:eastAsia="Times New Roman" w:hAnsi="Times New Roman" w:cs="Times New Roman"/>
                <w:b/>
                <w:bCs/>
                <w:sz w:val="24"/>
                <w:szCs w:val="24"/>
                <w:lang w:val="en-IN" w:eastAsia="en-IN" w:bidi="hi-IN"/>
              </w:rPr>
            </w:pPr>
            <w:r w:rsidRPr="00653E1D">
              <w:rPr>
                <w:rFonts w:ascii="Times New Roman" w:eastAsia="Times New Roman" w:hAnsi="Times New Roman" w:cs="Times New Roman"/>
                <w:b/>
                <w:bCs/>
                <w:sz w:val="24"/>
                <w:szCs w:val="24"/>
                <w:lang w:val="en-IN" w:eastAsia="en-IN" w:bidi="hi-IN"/>
              </w:rPr>
              <w:t>Comments</w:t>
            </w:r>
          </w:p>
        </w:tc>
      </w:tr>
      <w:tr w:rsidR="00DB53EA" w:rsidRPr="00653E1D" w:rsidTr="004414D1">
        <w:trPr>
          <w:trHeight w:val="300"/>
        </w:trPr>
        <w:tc>
          <w:tcPr>
            <w:tcW w:w="3227" w:type="dxa"/>
            <w:shd w:val="clear" w:color="auto" w:fill="auto"/>
            <w:vAlign w:val="center"/>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 xml:space="preserve">Type of NC </w:t>
            </w:r>
          </w:p>
        </w:tc>
        <w:tc>
          <w:tcPr>
            <w:tcW w:w="879"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4</w:t>
            </w:r>
          </w:p>
        </w:tc>
        <w:tc>
          <w:tcPr>
            <w:tcW w:w="1701"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NC01</w:t>
            </w:r>
          </w:p>
        </w:tc>
        <w:tc>
          <w:tcPr>
            <w:tcW w:w="3260"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Code for NC cyclone as per SRS</w:t>
            </w:r>
          </w:p>
        </w:tc>
      </w:tr>
      <w:tr w:rsidR="00DB53EA" w:rsidRPr="00653E1D" w:rsidTr="004414D1">
        <w:trPr>
          <w:trHeight w:val="300"/>
        </w:trPr>
        <w:tc>
          <w:tcPr>
            <w:tcW w:w="3227" w:type="dxa"/>
            <w:shd w:val="clear" w:color="auto" w:fill="auto"/>
            <w:vAlign w:val="center"/>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Actual Date of NC</w:t>
            </w:r>
          </w:p>
        </w:tc>
        <w:tc>
          <w:tcPr>
            <w:tcW w:w="879"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8</w:t>
            </w:r>
          </w:p>
        </w:tc>
        <w:tc>
          <w:tcPr>
            <w:tcW w:w="1701"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DDMMYYYY</w:t>
            </w:r>
          </w:p>
        </w:tc>
        <w:tc>
          <w:tcPr>
            <w:tcW w:w="3260"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p>
        </w:tc>
      </w:tr>
      <w:tr w:rsidR="00DB53EA" w:rsidRPr="00653E1D" w:rsidTr="004414D1">
        <w:trPr>
          <w:trHeight w:val="300"/>
        </w:trPr>
        <w:tc>
          <w:tcPr>
            <w:tcW w:w="3227" w:type="dxa"/>
            <w:shd w:val="clear" w:color="auto" w:fill="auto"/>
            <w:vAlign w:val="center"/>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eastAsia="en-IN"/>
              </w:rPr>
              <w:t>Date of notification of NC by SLBC/DCC</w:t>
            </w:r>
          </w:p>
        </w:tc>
        <w:tc>
          <w:tcPr>
            <w:tcW w:w="879"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8</w:t>
            </w:r>
          </w:p>
        </w:tc>
        <w:tc>
          <w:tcPr>
            <w:tcW w:w="1701"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DDMMYYYY</w:t>
            </w:r>
          </w:p>
        </w:tc>
        <w:tc>
          <w:tcPr>
            <w:tcW w:w="3260"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Date of Notification by SLBC/ DCC</w:t>
            </w:r>
          </w:p>
        </w:tc>
      </w:tr>
      <w:tr w:rsidR="00DB53EA" w:rsidRPr="00653E1D" w:rsidTr="004414D1">
        <w:trPr>
          <w:trHeight w:val="300"/>
        </w:trPr>
        <w:tc>
          <w:tcPr>
            <w:tcW w:w="3227" w:type="dxa"/>
            <w:shd w:val="clear" w:color="auto" w:fill="auto"/>
            <w:vAlign w:val="center"/>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 xml:space="preserve">Date of Special SLBC held </w:t>
            </w:r>
          </w:p>
        </w:tc>
        <w:tc>
          <w:tcPr>
            <w:tcW w:w="879"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8</w:t>
            </w:r>
          </w:p>
        </w:tc>
        <w:tc>
          <w:tcPr>
            <w:tcW w:w="1701"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DDMMYYYY</w:t>
            </w:r>
          </w:p>
        </w:tc>
        <w:tc>
          <w:tcPr>
            <w:tcW w:w="3260"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Date on SLBC took place. If not then 00000000</w:t>
            </w:r>
          </w:p>
        </w:tc>
      </w:tr>
      <w:tr w:rsidR="00DB53EA" w:rsidRPr="00653E1D" w:rsidTr="004414D1">
        <w:trPr>
          <w:trHeight w:val="300"/>
        </w:trPr>
        <w:tc>
          <w:tcPr>
            <w:tcW w:w="3227" w:type="dxa"/>
            <w:shd w:val="clear" w:color="auto" w:fill="auto"/>
            <w:vAlign w:val="center"/>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 xml:space="preserve">Date of Special DCC held </w:t>
            </w:r>
          </w:p>
        </w:tc>
        <w:tc>
          <w:tcPr>
            <w:tcW w:w="879"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8</w:t>
            </w:r>
          </w:p>
        </w:tc>
        <w:tc>
          <w:tcPr>
            <w:tcW w:w="1701"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DDMMYYYY</w:t>
            </w:r>
          </w:p>
        </w:tc>
        <w:tc>
          <w:tcPr>
            <w:tcW w:w="3260"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Date on SLBC took place. If not then 00000000</w:t>
            </w:r>
          </w:p>
        </w:tc>
      </w:tr>
      <w:tr w:rsidR="00DB53EA" w:rsidRPr="00653E1D" w:rsidTr="004414D1">
        <w:trPr>
          <w:trHeight w:val="300"/>
        </w:trPr>
        <w:tc>
          <w:tcPr>
            <w:tcW w:w="3227" w:type="dxa"/>
            <w:shd w:val="clear" w:color="auto" w:fill="auto"/>
            <w:vAlign w:val="center"/>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proofErr w:type="spellStart"/>
            <w:r w:rsidRPr="00653E1D">
              <w:rPr>
                <w:rFonts w:ascii="Times New Roman" w:eastAsia="Times New Roman" w:hAnsi="Times New Roman" w:cs="Times New Roman"/>
                <w:sz w:val="24"/>
                <w:szCs w:val="24"/>
                <w:lang w:val="en-IN" w:eastAsia="en-IN" w:bidi="hi-IN"/>
              </w:rPr>
              <w:t>Annewari</w:t>
            </w:r>
            <w:proofErr w:type="spellEnd"/>
            <w:r w:rsidRPr="00653E1D">
              <w:rPr>
                <w:rFonts w:ascii="Times New Roman" w:eastAsia="Times New Roman" w:hAnsi="Times New Roman" w:cs="Times New Roman"/>
                <w:sz w:val="24"/>
                <w:szCs w:val="24"/>
                <w:lang w:val="en-IN" w:eastAsia="en-IN" w:bidi="hi-IN"/>
              </w:rPr>
              <w:t>/</w:t>
            </w:r>
            <w:proofErr w:type="spellStart"/>
            <w:r w:rsidRPr="00653E1D">
              <w:rPr>
                <w:rFonts w:ascii="Times New Roman" w:eastAsia="Times New Roman" w:hAnsi="Times New Roman" w:cs="Times New Roman"/>
                <w:sz w:val="24"/>
                <w:szCs w:val="24"/>
                <w:lang w:val="en-IN" w:eastAsia="en-IN" w:bidi="hi-IN"/>
              </w:rPr>
              <w:t>Paisewari</w:t>
            </w:r>
            <w:proofErr w:type="spellEnd"/>
            <w:r w:rsidRPr="00653E1D">
              <w:rPr>
                <w:rFonts w:ascii="Times New Roman" w:eastAsia="Times New Roman" w:hAnsi="Times New Roman" w:cs="Times New Roman"/>
                <w:sz w:val="24"/>
                <w:szCs w:val="24"/>
                <w:lang w:val="en-IN" w:eastAsia="en-IN" w:bidi="hi-IN"/>
              </w:rPr>
              <w:t xml:space="preserve"> declared</w:t>
            </w:r>
          </w:p>
        </w:tc>
        <w:tc>
          <w:tcPr>
            <w:tcW w:w="879"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1</w:t>
            </w:r>
          </w:p>
        </w:tc>
        <w:tc>
          <w:tcPr>
            <w:tcW w:w="1701"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Crop loss % code [ 1 - 33% to 50%; 2 - above 50% ]</w:t>
            </w:r>
          </w:p>
        </w:tc>
        <w:tc>
          <w:tcPr>
            <w:tcW w:w="3260"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 </w:t>
            </w:r>
          </w:p>
        </w:tc>
      </w:tr>
      <w:tr w:rsidR="00DB53EA" w:rsidRPr="00653E1D" w:rsidTr="004414D1">
        <w:trPr>
          <w:trHeight w:val="300"/>
        </w:trPr>
        <w:tc>
          <w:tcPr>
            <w:tcW w:w="3227" w:type="dxa"/>
            <w:shd w:val="clear" w:color="000000" w:fill="FFFFFF"/>
            <w:vAlign w:val="center"/>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 xml:space="preserve">Affected State </w:t>
            </w:r>
            <w:r w:rsidRPr="00653E1D">
              <w:rPr>
                <w:rFonts w:ascii="Times New Roman" w:eastAsia="Times New Roman" w:hAnsi="Times New Roman" w:cs="Times New Roman"/>
                <w:sz w:val="24"/>
                <w:szCs w:val="24"/>
                <w:lang w:eastAsia="en-IN"/>
              </w:rPr>
              <w:t xml:space="preserve">code as per </w:t>
            </w:r>
            <w:r>
              <w:rPr>
                <w:rFonts w:ascii="Times New Roman" w:eastAsia="Times New Roman" w:hAnsi="Times New Roman" w:cs="Times New Roman"/>
                <w:sz w:val="24"/>
                <w:szCs w:val="24"/>
                <w:lang w:eastAsia="en-IN"/>
              </w:rPr>
              <w:t xml:space="preserve">census 2011 </w:t>
            </w:r>
          </w:p>
        </w:tc>
        <w:tc>
          <w:tcPr>
            <w:tcW w:w="879"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2</w:t>
            </w:r>
          </w:p>
        </w:tc>
        <w:tc>
          <w:tcPr>
            <w:tcW w:w="1701"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99</w:t>
            </w:r>
          </w:p>
        </w:tc>
        <w:tc>
          <w:tcPr>
            <w:tcW w:w="3260"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p>
        </w:tc>
      </w:tr>
      <w:tr w:rsidR="00DB53EA" w:rsidRPr="00653E1D" w:rsidTr="004414D1">
        <w:trPr>
          <w:trHeight w:val="300"/>
        </w:trPr>
        <w:tc>
          <w:tcPr>
            <w:tcW w:w="3227" w:type="dxa"/>
            <w:shd w:val="clear" w:color="000000" w:fill="FFFFFF"/>
            <w:vAlign w:val="center"/>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 xml:space="preserve">Affected Dist. </w:t>
            </w:r>
            <w:r w:rsidRPr="00653E1D">
              <w:rPr>
                <w:rFonts w:ascii="Times New Roman" w:eastAsia="Times New Roman" w:hAnsi="Times New Roman" w:cs="Times New Roman"/>
                <w:sz w:val="24"/>
                <w:szCs w:val="24"/>
                <w:lang w:eastAsia="en-IN"/>
              </w:rPr>
              <w:t xml:space="preserve">as per </w:t>
            </w:r>
            <w:r>
              <w:rPr>
                <w:rFonts w:ascii="Times New Roman" w:eastAsia="Times New Roman" w:hAnsi="Times New Roman" w:cs="Times New Roman"/>
                <w:sz w:val="24"/>
                <w:szCs w:val="24"/>
                <w:lang w:eastAsia="en-IN"/>
              </w:rPr>
              <w:t>census 2011</w:t>
            </w:r>
          </w:p>
        </w:tc>
        <w:tc>
          <w:tcPr>
            <w:tcW w:w="879"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3</w:t>
            </w:r>
          </w:p>
        </w:tc>
        <w:tc>
          <w:tcPr>
            <w:tcW w:w="1701"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999</w:t>
            </w:r>
          </w:p>
        </w:tc>
        <w:tc>
          <w:tcPr>
            <w:tcW w:w="3260"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p>
        </w:tc>
      </w:tr>
      <w:tr w:rsidR="00DB53EA" w:rsidRPr="00653E1D" w:rsidTr="004414D1">
        <w:trPr>
          <w:trHeight w:val="300"/>
        </w:trPr>
        <w:tc>
          <w:tcPr>
            <w:tcW w:w="3227" w:type="dxa"/>
            <w:shd w:val="clear" w:color="000000" w:fill="FFFFFF"/>
            <w:vAlign w:val="center"/>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Affected Development Block / Tehsil</w:t>
            </w:r>
            <w:r>
              <w:rPr>
                <w:rFonts w:ascii="Times New Roman" w:eastAsia="Times New Roman" w:hAnsi="Times New Roman" w:cs="Times New Roman"/>
                <w:sz w:val="24"/>
                <w:szCs w:val="24"/>
                <w:lang w:val="en-IN" w:eastAsia="en-IN" w:bidi="hi-IN"/>
              </w:rPr>
              <w:t xml:space="preserve"> as per </w:t>
            </w:r>
            <w:r>
              <w:rPr>
                <w:rFonts w:ascii="Times New Roman" w:eastAsia="Times New Roman" w:hAnsi="Times New Roman" w:cs="Times New Roman"/>
                <w:sz w:val="24"/>
                <w:szCs w:val="24"/>
                <w:lang w:eastAsia="en-IN"/>
              </w:rPr>
              <w:t>census 2011</w:t>
            </w:r>
          </w:p>
        </w:tc>
        <w:tc>
          <w:tcPr>
            <w:tcW w:w="879"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5</w:t>
            </w:r>
          </w:p>
        </w:tc>
        <w:tc>
          <w:tcPr>
            <w:tcW w:w="1701"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99999</w:t>
            </w:r>
          </w:p>
        </w:tc>
        <w:tc>
          <w:tcPr>
            <w:tcW w:w="3260"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p>
        </w:tc>
      </w:tr>
      <w:tr w:rsidR="00DB53EA" w:rsidRPr="00653E1D" w:rsidTr="004414D1">
        <w:trPr>
          <w:trHeight w:val="300"/>
        </w:trPr>
        <w:tc>
          <w:tcPr>
            <w:tcW w:w="3227" w:type="dxa"/>
            <w:shd w:val="clear" w:color="000000" w:fill="FFFFFF"/>
            <w:vAlign w:val="center"/>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 xml:space="preserve">Affected Villages </w:t>
            </w:r>
            <w:r>
              <w:rPr>
                <w:rFonts w:ascii="Times New Roman" w:eastAsia="Times New Roman" w:hAnsi="Times New Roman" w:cs="Times New Roman"/>
                <w:sz w:val="24"/>
                <w:szCs w:val="24"/>
                <w:lang w:val="en-IN" w:eastAsia="en-IN" w:bidi="hi-IN"/>
              </w:rPr>
              <w:t xml:space="preserve">as per </w:t>
            </w:r>
            <w:r>
              <w:rPr>
                <w:rFonts w:ascii="Times New Roman" w:eastAsia="Times New Roman" w:hAnsi="Times New Roman" w:cs="Times New Roman"/>
                <w:sz w:val="24"/>
                <w:szCs w:val="24"/>
                <w:lang w:eastAsia="en-IN"/>
              </w:rPr>
              <w:t>census 2011</w:t>
            </w:r>
          </w:p>
        </w:tc>
        <w:tc>
          <w:tcPr>
            <w:tcW w:w="879"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6</w:t>
            </w:r>
          </w:p>
        </w:tc>
        <w:tc>
          <w:tcPr>
            <w:tcW w:w="1701"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653E1D">
              <w:rPr>
                <w:rFonts w:ascii="Times New Roman" w:eastAsia="Times New Roman" w:hAnsi="Times New Roman" w:cs="Times New Roman"/>
                <w:sz w:val="24"/>
                <w:szCs w:val="24"/>
                <w:lang w:val="en-IN" w:eastAsia="en-IN" w:bidi="hi-IN"/>
              </w:rPr>
              <w:t>999999</w:t>
            </w:r>
          </w:p>
        </w:tc>
        <w:tc>
          <w:tcPr>
            <w:tcW w:w="3260"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p>
        </w:tc>
      </w:tr>
    </w:tbl>
    <w:p w:rsidR="00DB53EA" w:rsidRPr="00653E1D" w:rsidRDefault="00DB53EA" w:rsidP="00DB53EA">
      <w:pPr>
        <w:pStyle w:val="NoSpacing"/>
        <w:jc w:val="both"/>
        <w:rPr>
          <w:rFonts w:ascii="Times New Roman" w:hAnsi="Times New Roman" w:cs="Times New Roman"/>
          <w:sz w:val="24"/>
          <w:szCs w:val="24"/>
        </w:rPr>
      </w:pPr>
    </w:p>
    <w:p w:rsidR="00DB53EA" w:rsidRPr="00653E1D" w:rsidRDefault="00DB53EA" w:rsidP="00DB53EA">
      <w:pPr>
        <w:pStyle w:val="NoSpacing"/>
        <w:jc w:val="both"/>
        <w:rPr>
          <w:rFonts w:ascii="Times New Roman" w:hAnsi="Times New Roman" w:cs="Times New Roman"/>
          <w:sz w:val="24"/>
          <w:szCs w:val="24"/>
          <w:lang w:val="en-IN" w:eastAsia="en-IN" w:bidi="hi-IN"/>
        </w:rPr>
      </w:pPr>
      <w:r w:rsidRPr="00653E1D">
        <w:rPr>
          <w:rFonts w:ascii="Times New Roman" w:hAnsi="Times New Roman" w:cs="Times New Roman"/>
          <w:b/>
          <w:bCs/>
          <w:sz w:val="24"/>
          <w:szCs w:val="24"/>
          <w:lang w:val="en-IN" w:eastAsia="en-IN" w:bidi="hi-IN"/>
        </w:rPr>
        <w:t>Note</w:t>
      </w:r>
      <w:r w:rsidRPr="00653E1D">
        <w:rPr>
          <w:rFonts w:ascii="Times New Roman" w:hAnsi="Times New Roman" w:cs="Times New Roman"/>
          <w:sz w:val="24"/>
          <w:szCs w:val="24"/>
          <w:lang w:val="en-IN" w:eastAsia="en-IN" w:bidi="hi-IN"/>
        </w:rPr>
        <w:t xml:space="preserve">: </w:t>
      </w:r>
    </w:p>
    <w:p w:rsidR="00DB53EA" w:rsidRPr="00653E1D" w:rsidRDefault="00DB53EA" w:rsidP="00DB53EA">
      <w:pPr>
        <w:pStyle w:val="NoSpacing"/>
        <w:numPr>
          <w:ilvl w:val="0"/>
          <w:numId w:val="2"/>
        </w:numPr>
        <w:jc w:val="both"/>
        <w:rPr>
          <w:rFonts w:ascii="Times New Roman" w:hAnsi="Times New Roman" w:cs="Times New Roman"/>
          <w:sz w:val="24"/>
          <w:szCs w:val="24"/>
          <w:lang w:val="en-IN" w:eastAsia="en-IN" w:bidi="hi-IN"/>
        </w:rPr>
      </w:pPr>
      <w:r w:rsidRPr="00653E1D">
        <w:rPr>
          <w:rFonts w:ascii="Times New Roman" w:hAnsi="Times New Roman" w:cs="Times New Roman"/>
          <w:sz w:val="24"/>
          <w:szCs w:val="24"/>
          <w:lang w:val="en-IN" w:eastAsia="en-IN" w:bidi="hi-IN"/>
        </w:rPr>
        <w:t>Codes for State, District, Tahsil and Village will be taken from Census 2011, which will be provided by FIDD, CO.</w:t>
      </w:r>
    </w:p>
    <w:p w:rsidR="00DB53EA" w:rsidRPr="00653E1D" w:rsidRDefault="00DB53EA" w:rsidP="00DB53EA">
      <w:pPr>
        <w:pStyle w:val="NoSpacing"/>
        <w:numPr>
          <w:ilvl w:val="0"/>
          <w:numId w:val="2"/>
        </w:numPr>
        <w:jc w:val="both"/>
        <w:rPr>
          <w:rFonts w:ascii="Times New Roman" w:hAnsi="Times New Roman" w:cs="Times New Roman"/>
          <w:sz w:val="24"/>
          <w:szCs w:val="24"/>
        </w:rPr>
      </w:pPr>
      <w:r w:rsidRPr="00653E1D">
        <w:rPr>
          <w:rFonts w:ascii="Times New Roman" w:hAnsi="Times New Roman" w:cs="Times New Roman"/>
          <w:sz w:val="24"/>
          <w:szCs w:val="24"/>
          <w:lang w:val="en-IN" w:eastAsia="en-IN" w:bidi="hi-IN"/>
        </w:rPr>
        <w:t>Left padding</w:t>
      </w:r>
      <w:r>
        <w:rPr>
          <w:rFonts w:ascii="Times New Roman" w:hAnsi="Times New Roman" w:cs="Times New Roman"/>
          <w:sz w:val="24"/>
          <w:szCs w:val="24"/>
          <w:lang w:val="en-IN" w:eastAsia="en-IN" w:bidi="hi-IN"/>
        </w:rPr>
        <w:t xml:space="preserve"> with zero or spaces</w:t>
      </w:r>
      <w:r w:rsidRPr="00653E1D">
        <w:rPr>
          <w:rFonts w:ascii="Times New Roman" w:hAnsi="Times New Roman" w:cs="Times New Roman"/>
          <w:sz w:val="24"/>
          <w:szCs w:val="24"/>
          <w:lang w:val="en-IN" w:eastAsia="en-IN" w:bidi="hi-IN"/>
        </w:rPr>
        <w:t xml:space="preserve">. </w:t>
      </w: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pStyle w:val="NoSpacing"/>
        <w:jc w:val="both"/>
        <w:rPr>
          <w:rFonts w:ascii="Times New Roman" w:hAnsi="Times New Roman" w:cs="Times New Roman"/>
          <w:b/>
          <w:bCs/>
          <w:sz w:val="24"/>
          <w:szCs w:val="24"/>
          <w:lang w:val="en-IN" w:eastAsia="en-IN" w:bidi="hi-IN"/>
        </w:rPr>
      </w:pPr>
      <w:r w:rsidRPr="00653E1D">
        <w:rPr>
          <w:rFonts w:ascii="Times New Roman" w:eastAsia="Times New Roman" w:hAnsi="Times New Roman" w:cs="Times New Roman"/>
          <w:b/>
          <w:bCs/>
          <w:color w:val="000000"/>
          <w:sz w:val="24"/>
          <w:szCs w:val="24"/>
          <w:lang w:val="en-IN" w:eastAsia="en-IN" w:bidi="hi-IN"/>
        </w:rPr>
        <w:t xml:space="preserve">Source txt File Structure </w:t>
      </w:r>
      <w:r>
        <w:rPr>
          <w:rFonts w:ascii="Times New Roman" w:eastAsia="Times New Roman" w:hAnsi="Times New Roman" w:cs="Times New Roman"/>
          <w:b/>
          <w:bCs/>
          <w:color w:val="000000"/>
          <w:sz w:val="24"/>
          <w:szCs w:val="24"/>
          <w:lang w:val="en-IN" w:eastAsia="en-IN" w:bidi="hi-IN"/>
        </w:rPr>
        <w:t>f</w:t>
      </w:r>
      <w:r w:rsidRPr="00653E1D">
        <w:rPr>
          <w:rFonts w:ascii="Times New Roman" w:eastAsia="Times New Roman" w:hAnsi="Times New Roman" w:cs="Times New Roman"/>
          <w:b/>
          <w:bCs/>
          <w:color w:val="000000"/>
          <w:sz w:val="24"/>
          <w:szCs w:val="24"/>
          <w:lang w:val="en-IN" w:eastAsia="en-IN" w:bidi="hi-IN"/>
        </w:rPr>
        <w:t>or Relief Measures</w:t>
      </w:r>
    </w:p>
    <w:p w:rsidR="00DB53EA" w:rsidRPr="00653E1D" w:rsidRDefault="00DB53EA" w:rsidP="00DB53EA">
      <w:pPr>
        <w:pStyle w:val="NoSpacing"/>
        <w:jc w:val="both"/>
        <w:rPr>
          <w:rFonts w:ascii="Times New Roman" w:eastAsia="Times New Roman" w:hAnsi="Times New Roman" w:cs="Times New Roman"/>
          <w:b/>
          <w:bCs/>
          <w:color w:val="000000"/>
          <w:sz w:val="24"/>
          <w:szCs w:val="24"/>
          <w:lang w:val="en-IN" w:eastAsia="en-IN" w:bidi="hi-IN"/>
        </w:rPr>
      </w:pP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950"/>
        <w:gridCol w:w="2990"/>
        <w:gridCol w:w="2660"/>
      </w:tblGrid>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b/>
                <w:bCs/>
                <w:sz w:val="24"/>
                <w:szCs w:val="24"/>
                <w:lang w:val="en-IN" w:eastAsia="en-IN" w:bidi="hi-IN"/>
              </w:rPr>
            </w:pPr>
            <w:r w:rsidRPr="00514B67">
              <w:rPr>
                <w:rFonts w:ascii="Times New Roman" w:eastAsia="Times New Roman" w:hAnsi="Times New Roman" w:cs="Times New Roman"/>
                <w:b/>
                <w:bCs/>
                <w:sz w:val="24"/>
                <w:szCs w:val="24"/>
                <w:lang w:val="en-IN" w:eastAsia="en-IN" w:bidi="hi-IN"/>
              </w:rPr>
              <w:t>Field Name</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b/>
                <w:bCs/>
                <w:sz w:val="24"/>
                <w:szCs w:val="24"/>
                <w:lang w:val="en-IN" w:eastAsia="en-IN" w:bidi="hi-IN"/>
              </w:rPr>
            </w:pPr>
            <w:r w:rsidRPr="00514B67">
              <w:rPr>
                <w:rFonts w:ascii="Times New Roman" w:eastAsia="Times New Roman" w:hAnsi="Times New Roman" w:cs="Times New Roman"/>
                <w:b/>
                <w:bCs/>
                <w:sz w:val="24"/>
                <w:szCs w:val="24"/>
                <w:lang w:val="en-IN" w:eastAsia="en-IN" w:bidi="hi-IN"/>
              </w:rPr>
              <w:t xml:space="preserve">Length </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b/>
                <w:bCs/>
                <w:sz w:val="24"/>
                <w:szCs w:val="24"/>
                <w:lang w:val="en-IN" w:eastAsia="en-IN" w:bidi="hi-IN"/>
              </w:rPr>
            </w:pPr>
            <w:r w:rsidRPr="00514B67">
              <w:rPr>
                <w:rFonts w:ascii="Times New Roman" w:eastAsia="Times New Roman" w:hAnsi="Times New Roman" w:cs="Times New Roman"/>
                <w:b/>
                <w:bCs/>
                <w:sz w:val="24"/>
                <w:szCs w:val="24"/>
                <w:lang w:val="en-IN" w:eastAsia="en-IN" w:bidi="hi-IN"/>
              </w:rPr>
              <w:t xml:space="preserve">Comments </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b/>
                <w:bCs/>
                <w:sz w:val="24"/>
                <w:szCs w:val="24"/>
                <w:lang w:val="en-IN" w:eastAsia="en-IN" w:bidi="hi-IN"/>
              </w:rPr>
            </w:pPr>
            <w:r w:rsidRPr="00514B67">
              <w:rPr>
                <w:rFonts w:ascii="Times New Roman" w:eastAsia="Times New Roman" w:hAnsi="Times New Roman" w:cs="Times New Roman"/>
                <w:b/>
                <w:bCs/>
                <w:sz w:val="24"/>
                <w:szCs w:val="24"/>
                <w:lang w:val="en-IN" w:eastAsia="en-IN" w:bidi="hi-IN"/>
              </w:rPr>
              <w:t>Required for</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Customer Id</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25</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Customer Id</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All loans and advances</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Account Number</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25</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Account Id</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All loans and advances</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SOL Id</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10</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Branch Code</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All loans and advances</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Uniform Branch Code</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7</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7 digit BSR Uniform Branch Code</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All loans and advances</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Sector Code</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2</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2 digit Sector Code</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All loans and advances</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Amount Outstanding</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15</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Amount Outstanding in Rupees</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All loans and advances</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Sanction Amount</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15</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Original Sanction Amount/Limit in Rupees</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All loans and advances</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Sanction Date</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8</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Original Sanction Date in DDMMYYYY</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All loans and advances</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Expiry Date / Due Date</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8</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Original Limit Expiry Date in DDMMYYYY</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All loans and advances</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Rate of Interest</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5</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Original Rate of Interest</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All loans and advances</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Relief Measure</w:t>
            </w:r>
            <w:r>
              <w:rPr>
                <w:rFonts w:ascii="Times New Roman" w:eastAsia="Times New Roman" w:hAnsi="Times New Roman" w:cs="Times New Roman"/>
                <w:sz w:val="24"/>
                <w:szCs w:val="24"/>
                <w:lang w:val="en-IN" w:eastAsia="en-IN" w:bidi="hi-IN"/>
              </w:rPr>
              <w:t xml:space="preserve"> flag</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1</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R - Restructuring / F - Fresh Loan / N - No action</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Action taken</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 xml:space="preserve">Revised Sanction Amount </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15</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Revised Sanction Amount/Limit in Rupees (due to restructuring)</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Restructured accounts only</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Revised Sanction Date (Restructuring Date)</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8</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Revised Sanction Date in DDMMYYYY (due to restructuring)</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Restructured accounts only</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Revised Due Date</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8</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Revised Limit Expiry Date in DDMMYYYY (due to restructuring)</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Restructured accounts only</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Revised Rate of Interest</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5</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Revised Rate of Interest (due to restructuring)</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Restructured accounts only</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Moratorium period</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4</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Moratorium period in days (due to restructuring)</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Restructured accounts only</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Type of NC</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4</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NC Type Code</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For action taken accounts</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Date of notification of NC</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8</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Date of notification of Natural Calamity in DDMMYYYY</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For action taken accounts</w:t>
            </w:r>
          </w:p>
        </w:tc>
      </w:tr>
      <w:tr w:rsidR="00DB53EA" w:rsidRPr="00514B67" w:rsidTr="004414D1">
        <w:trPr>
          <w:trHeight w:val="300"/>
        </w:trPr>
        <w:tc>
          <w:tcPr>
            <w:tcW w:w="2689"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proofErr w:type="spellStart"/>
            <w:r w:rsidRPr="00514B67">
              <w:rPr>
                <w:rFonts w:ascii="Times New Roman" w:eastAsia="Times New Roman" w:hAnsi="Times New Roman" w:cs="Times New Roman"/>
                <w:sz w:val="24"/>
                <w:szCs w:val="24"/>
                <w:lang w:val="en-IN" w:eastAsia="en-IN" w:bidi="hi-IN"/>
              </w:rPr>
              <w:t>Annewari</w:t>
            </w:r>
            <w:proofErr w:type="spellEnd"/>
            <w:r w:rsidRPr="00514B67">
              <w:rPr>
                <w:rFonts w:ascii="Times New Roman" w:eastAsia="Times New Roman" w:hAnsi="Times New Roman" w:cs="Times New Roman"/>
                <w:sz w:val="24"/>
                <w:szCs w:val="24"/>
                <w:lang w:val="en-IN" w:eastAsia="en-IN" w:bidi="hi-IN"/>
              </w:rPr>
              <w:t>/</w:t>
            </w:r>
            <w:proofErr w:type="spellStart"/>
            <w:r w:rsidRPr="00514B67">
              <w:rPr>
                <w:rFonts w:ascii="Times New Roman" w:eastAsia="Times New Roman" w:hAnsi="Times New Roman" w:cs="Times New Roman"/>
                <w:sz w:val="24"/>
                <w:szCs w:val="24"/>
                <w:lang w:val="en-IN" w:eastAsia="en-IN" w:bidi="hi-IN"/>
              </w:rPr>
              <w:t>Paisewari</w:t>
            </w:r>
            <w:proofErr w:type="spellEnd"/>
            <w:r w:rsidRPr="00514B67">
              <w:rPr>
                <w:rFonts w:ascii="Times New Roman" w:eastAsia="Times New Roman" w:hAnsi="Times New Roman" w:cs="Times New Roman"/>
                <w:sz w:val="24"/>
                <w:szCs w:val="24"/>
                <w:lang w:val="en-IN" w:eastAsia="en-IN" w:bidi="hi-IN"/>
              </w:rPr>
              <w:t xml:space="preserve"> declared</w:t>
            </w:r>
          </w:p>
        </w:tc>
        <w:tc>
          <w:tcPr>
            <w:tcW w:w="896"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1</w:t>
            </w:r>
          </w:p>
        </w:tc>
        <w:tc>
          <w:tcPr>
            <w:tcW w:w="299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Crop loss % code [ 1 - 33% to 50%; 2 - above 50% ]</w:t>
            </w:r>
          </w:p>
        </w:tc>
        <w:tc>
          <w:tcPr>
            <w:tcW w:w="2660" w:type="dxa"/>
            <w:shd w:val="clear" w:color="auto" w:fill="auto"/>
            <w:noWrap/>
            <w:vAlign w:val="bottom"/>
            <w:hideMark/>
          </w:tcPr>
          <w:p w:rsidR="00DB53EA" w:rsidRPr="00514B67" w:rsidRDefault="00DB53EA" w:rsidP="004414D1">
            <w:pPr>
              <w:spacing w:after="0" w:line="240" w:lineRule="auto"/>
              <w:jc w:val="both"/>
              <w:rPr>
                <w:rFonts w:ascii="Times New Roman" w:eastAsia="Times New Roman" w:hAnsi="Times New Roman" w:cs="Times New Roman"/>
                <w:sz w:val="24"/>
                <w:szCs w:val="24"/>
                <w:lang w:val="en-IN" w:eastAsia="en-IN" w:bidi="hi-IN"/>
              </w:rPr>
            </w:pPr>
            <w:r w:rsidRPr="00514B67">
              <w:rPr>
                <w:rFonts w:ascii="Times New Roman" w:eastAsia="Times New Roman" w:hAnsi="Times New Roman" w:cs="Times New Roman"/>
                <w:sz w:val="24"/>
                <w:szCs w:val="24"/>
                <w:lang w:val="en-IN" w:eastAsia="en-IN" w:bidi="hi-IN"/>
              </w:rPr>
              <w:t>For action taken accounts</w:t>
            </w:r>
          </w:p>
        </w:tc>
      </w:tr>
    </w:tbl>
    <w:p w:rsidR="00DB53EA" w:rsidRDefault="00DB53EA" w:rsidP="00DB53EA">
      <w:pPr>
        <w:pStyle w:val="NoSpacing"/>
        <w:jc w:val="both"/>
        <w:rPr>
          <w:rFonts w:ascii="Times New Roman" w:hAnsi="Times New Roman" w:cs="Times New Roman"/>
          <w:b/>
          <w:bCs/>
          <w:sz w:val="24"/>
          <w:szCs w:val="24"/>
          <w:lang w:val="en-IN" w:eastAsia="en-IN" w:bidi="hi-IN"/>
        </w:rPr>
      </w:pPr>
    </w:p>
    <w:p w:rsidR="00DB53EA" w:rsidRDefault="00DB53EA" w:rsidP="00DB53EA">
      <w:pPr>
        <w:pStyle w:val="NoSpacing"/>
        <w:jc w:val="both"/>
        <w:rPr>
          <w:rFonts w:ascii="Times New Roman" w:hAnsi="Times New Roman" w:cs="Times New Roman"/>
          <w:sz w:val="24"/>
          <w:szCs w:val="24"/>
          <w:lang w:val="en-IN" w:eastAsia="en-IN" w:bidi="hi-IN"/>
        </w:rPr>
      </w:pPr>
      <w:r w:rsidRPr="00653E1D">
        <w:rPr>
          <w:rFonts w:ascii="Times New Roman" w:hAnsi="Times New Roman" w:cs="Times New Roman"/>
          <w:b/>
          <w:bCs/>
          <w:sz w:val="24"/>
          <w:szCs w:val="24"/>
          <w:lang w:val="en-IN" w:eastAsia="en-IN" w:bidi="hi-IN"/>
        </w:rPr>
        <w:t>Note</w:t>
      </w:r>
      <w:r w:rsidRPr="00653E1D">
        <w:rPr>
          <w:rFonts w:ascii="Times New Roman" w:hAnsi="Times New Roman" w:cs="Times New Roman"/>
          <w:sz w:val="24"/>
          <w:szCs w:val="24"/>
          <w:lang w:val="en-IN" w:eastAsia="en-IN" w:bidi="hi-IN"/>
        </w:rPr>
        <w:t xml:space="preserve">: </w:t>
      </w:r>
    </w:p>
    <w:p w:rsidR="00DB53EA" w:rsidRDefault="00DB53EA" w:rsidP="00DB53EA">
      <w:pPr>
        <w:pStyle w:val="NoSpacing"/>
        <w:numPr>
          <w:ilvl w:val="0"/>
          <w:numId w:val="3"/>
        </w:numPr>
        <w:jc w:val="both"/>
        <w:rPr>
          <w:rFonts w:ascii="Times New Roman" w:hAnsi="Times New Roman" w:cs="Times New Roman"/>
          <w:sz w:val="24"/>
          <w:szCs w:val="24"/>
          <w:lang w:val="en-IN" w:eastAsia="en-IN" w:bidi="hi-IN"/>
        </w:rPr>
      </w:pPr>
      <w:r w:rsidRPr="00653E1D">
        <w:rPr>
          <w:rFonts w:ascii="Times New Roman" w:hAnsi="Times New Roman" w:cs="Times New Roman"/>
          <w:sz w:val="24"/>
          <w:szCs w:val="24"/>
          <w:lang w:val="en-IN" w:eastAsia="en-IN" w:bidi="hi-IN"/>
        </w:rPr>
        <w:t>Left padding</w:t>
      </w:r>
      <w:r>
        <w:rPr>
          <w:rFonts w:ascii="Times New Roman" w:hAnsi="Times New Roman" w:cs="Times New Roman"/>
          <w:sz w:val="24"/>
          <w:szCs w:val="24"/>
          <w:lang w:val="en-IN" w:eastAsia="en-IN" w:bidi="hi-IN"/>
        </w:rPr>
        <w:t xml:space="preserve"> with zero</w:t>
      </w:r>
      <w:r w:rsidRPr="00653E1D">
        <w:rPr>
          <w:rFonts w:ascii="Times New Roman" w:hAnsi="Times New Roman" w:cs="Times New Roman"/>
          <w:sz w:val="24"/>
          <w:szCs w:val="24"/>
          <w:lang w:val="en-IN" w:eastAsia="en-IN" w:bidi="hi-IN"/>
        </w:rPr>
        <w:t xml:space="preserve">. </w:t>
      </w:r>
    </w:p>
    <w:p w:rsidR="00DB53EA" w:rsidRPr="00DB53EA" w:rsidRDefault="00DB53EA" w:rsidP="00DB53EA">
      <w:pPr>
        <w:pStyle w:val="ListParagraph"/>
        <w:numPr>
          <w:ilvl w:val="0"/>
          <w:numId w:val="3"/>
        </w:numPr>
        <w:contextualSpacing/>
        <w:jc w:val="both"/>
        <w:rPr>
          <w:rFonts w:ascii="Times New Roman" w:hAnsi="Times New Roman"/>
          <w:sz w:val="24"/>
          <w:szCs w:val="24"/>
        </w:rPr>
      </w:pPr>
      <w:r w:rsidRPr="00DB53EA">
        <w:rPr>
          <w:rFonts w:ascii="Times New Roman" w:eastAsia="Times New Roman" w:hAnsi="Times New Roman"/>
          <w:sz w:val="24"/>
          <w:szCs w:val="24"/>
          <w:lang w:val="en-IN" w:eastAsia="en-IN" w:bidi="hi-IN"/>
        </w:rPr>
        <w:t xml:space="preserve">Data length of all the records must be ‘174’ in case of </w:t>
      </w:r>
      <w:r w:rsidRPr="00DB53EA">
        <w:rPr>
          <w:rFonts w:ascii="Times New Roman" w:eastAsia="Times New Roman" w:hAnsi="Times New Roman"/>
          <w:color w:val="000000" w:themeColor="text1"/>
          <w:sz w:val="24"/>
          <w:szCs w:val="24"/>
          <w:lang w:val="en-IN" w:eastAsia="en-IN" w:bidi="hi-IN"/>
        </w:rPr>
        <w:t>Measure ‘R’ and ‘F’</w:t>
      </w:r>
      <w:r w:rsidRPr="00DB53EA">
        <w:rPr>
          <w:rFonts w:ascii="Times New Roman" w:eastAsia="Times New Roman" w:hAnsi="Times New Roman"/>
          <w:sz w:val="24"/>
          <w:szCs w:val="24"/>
          <w:lang w:val="en-IN" w:eastAsia="en-IN" w:bidi="hi-IN"/>
        </w:rPr>
        <w:t>.</w:t>
      </w:r>
    </w:p>
    <w:p w:rsidR="00DB53EA" w:rsidRPr="00DB53EA" w:rsidRDefault="00DB53EA" w:rsidP="00DB53EA">
      <w:pPr>
        <w:pStyle w:val="ListParagraph"/>
        <w:numPr>
          <w:ilvl w:val="0"/>
          <w:numId w:val="3"/>
        </w:numPr>
        <w:contextualSpacing/>
        <w:jc w:val="both"/>
        <w:rPr>
          <w:rFonts w:ascii="Times New Roman" w:eastAsia="Times New Roman" w:hAnsi="Times New Roman"/>
          <w:sz w:val="24"/>
          <w:szCs w:val="24"/>
          <w:lang w:val="en-IN" w:eastAsia="en-IN" w:bidi="hi-IN"/>
        </w:rPr>
      </w:pPr>
      <w:r w:rsidRPr="00DB53EA">
        <w:rPr>
          <w:rFonts w:ascii="Times New Roman" w:eastAsia="Times New Roman" w:hAnsi="Times New Roman"/>
          <w:sz w:val="24"/>
          <w:szCs w:val="24"/>
          <w:lang w:val="en-IN" w:eastAsia="en-IN" w:bidi="hi-IN"/>
        </w:rPr>
        <w:t xml:space="preserve">All revised fields (i.e. ‘Revised Sanction Amount’, ‘Revised Sanction Date’, ‘Revised Due Date’, ‘Revised Rate of Interest’ and ‘Moratorium period’) will not be applicable for Fresh loan (i.e. for Measure Flag ‘F’). These fields will be blank in case of Fresh loan. </w:t>
      </w:r>
    </w:p>
    <w:p w:rsidR="00DB53EA" w:rsidRPr="00DB53EA" w:rsidRDefault="00DB53EA" w:rsidP="00DB53EA">
      <w:pPr>
        <w:pStyle w:val="ListParagraph"/>
        <w:numPr>
          <w:ilvl w:val="0"/>
          <w:numId w:val="3"/>
        </w:numPr>
        <w:contextualSpacing/>
        <w:jc w:val="both"/>
        <w:rPr>
          <w:rFonts w:ascii="Times New Roman" w:eastAsia="Times New Roman" w:hAnsi="Times New Roman"/>
          <w:sz w:val="24"/>
          <w:szCs w:val="24"/>
          <w:lang w:val="en-IN" w:eastAsia="en-IN" w:bidi="hi-IN"/>
        </w:rPr>
      </w:pPr>
      <w:r w:rsidRPr="00DB53EA">
        <w:rPr>
          <w:rFonts w:ascii="Times New Roman" w:eastAsia="Times New Roman" w:hAnsi="Times New Roman"/>
          <w:sz w:val="24"/>
          <w:szCs w:val="24"/>
          <w:lang w:val="en-IN" w:eastAsia="en-IN" w:bidi="hi-IN"/>
        </w:rPr>
        <w:t>Data length of all the records must only be ‘121’ in case of Measure ‘N’ (i.e. No action).</w:t>
      </w:r>
    </w:p>
    <w:p w:rsidR="00DB53EA" w:rsidRPr="00DB53EA" w:rsidRDefault="00DB53EA" w:rsidP="00DB53EA">
      <w:pPr>
        <w:pStyle w:val="ListParagraph"/>
        <w:numPr>
          <w:ilvl w:val="0"/>
          <w:numId w:val="3"/>
        </w:numPr>
        <w:contextualSpacing/>
        <w:jc w:val="both"/>
        <w:rPr>
          <w:rFonts w:ascii="Times New Roman" w:eastAsia="Times New Roman" w:hAnsi="Times New Roman"/>
          <w:sz w:val="24"/>
          <w:szCs w:val="24"/>
          <w:lang w:val="en-IN" w:eastAsia="en-IN" w:bidi="hi-IN"/>
        </w:rPr>
      </w:pPr>
      <w:r w:rsidRPr="00DB53EA">
        <w:rPr>
          <w:rFonts w:ascii="Times New Roman" w:eastAsia="Times New Roman" w:hAnsi="Times New Roman"/>
          <w:sz w:val="24"/>
          <w:szCs w:val="24"/>
          <w:lang w:val="en-IN" w:eastAsia="en-IN" w:bidi="hi-IN"/>
        </w:rPr>
        <w:t>Any data field after data length 121 (i.e. ‘Revised Sanction Amount’, ‘Revised Sanction Date’, ‘Revised Due Date’, ‘Revised Rate of Interest’, ‘Moratorium period’, ‘Type of NC’, ‘Date of notification of NC’ and ‘</w:t>
      </w:r>
      <w:proofErr w:type="spellStart"/>
      <w:r w:rsidRPr="00DB53EA">
        <w:rPr>
          <w:rFonts w:ascii="Times New Roman" w:eastAsia="Times New Roman" w:hAnsi="Times New Roman"/>
          <w:sz w:val="24"/>
          <w:szCs w:val="24"/>
          <w:lang w:val="en-IN" w:eastAsia="en-IN" w:bidi="hi-IN"/>
        </w:rPr>
        <w:t>Annewari</w:t>
      </w:r>
      <w:proofErr w:type="spellEnd"/>
      <w:r w:rsidRPr="00DB53EA">
        <w:rPr>
          <w:rFonts w:ascii="Times New Roman" w:eastAsia="Times New Roman" w:hAnsi="Times New Roman"/>
          <w:sz w:val="24"/>
          <w:szCs w:val="24"/>
          <w:lang w:val="en-IN" w:eastAsia="en-IN" w:bidi="hi-IN"/>
        </w:rPr>
        <w:t>/</w:t>
      </w:r>
      <w:proofErr w:type="spellStart"/>
      <w:r w:rsidRPr="00DB53EA">
        <w:rPr>
          <w:rFonts w:ascii="Times New Roman" w:eastAsia="Times New Roman" w:hAnsi="Times New Roman"/>
          <w:sz w:val="24"/>
          <w:szCs w:val="24"/>
          <w:lang w:val="en-IN" w:eastAsia="en-IN" w:bidi="hi-IN"/>
        </w:rPr>
        <w:t>Paisewari</w:t>
      </w:r>
      <w:proofErr w:type="spellEnd"/>
      <w:r w:rsidRPr="00DB53EA">
        <w:rPr>
          <w:rFonts w:ascii="Times New Roman" w:eastAsia="Times New Roman" w:hAnsi="Times New Roman"/>
          <w:sz w:val="24"/>
          <w:szCs w:val="24"/>
          <w:lang w:val="en-IN" w:eastAsia="en-IN" w:bidi="hi-IN"/>
        </w:rPr>
        <w:t xml:space="preserve"> declared’)  will not be accepted for No action (i.e. Measure ‘N’). These all fields will be blank in such case. </w:t>
      </w:r>
    </w:p>
    <w:p w:rsidR="00DB53EA" w:rsidRDefault="00DB53EA" w:rsidP="00DB53EA">
      <w:pPr>
        <w:pStyle w:val="PlainText"/>
        <w:jc w:val="both"/>
        <w:rPr>
          <w:rFonts w:ascii="Times New Roman" w:hAnsi="Times New Roman"/>
          <w:sz w:val="24"/>
          <w:szCs w:val="24"/>
        </w:rPr>
      </w:pPr>
    </w:p>
    <w:p w:rsidR="00246F1A" w:rsidRPr="00653E1D" w:rsidRDefault="00246F1A" w:rsidP="00246F1A">
      <w:pPr>
        <w:spacing w:line="240" w:lineRule="auto"/>
        <w:contextualSpacing/>
        <w:jc w:val="both"/>
        <w:rPr>
          <w:rFonts w:ascii="Times New Roman" w:hAnsi="Times New Roman" w:cs="Times New Roman"/>
          <w:b/>
          <w:sz w:val="24"/>
          <w:szCs w:val="24"/>
        </w:rPr>
      </w:pPr>
      <w:r w:rsidRPr="00653E1D">
        <w:rPr>
          <w:rFonts w:ascii="Times New Roman" w:hAnsi="Times New Roman" w:cs="Times New Roman"/>
          <w:b/>
          <w:sz w:val="24"/>
          <w:szCs w:val="24"/>
        </w:rPr>
        <w:t>ETL Validation</w:t>
      </w:r>
      <w:r>
        <w:rPr>
          <w:rFonts w:ascii="Times New Roman" w:hAnsi="Times New Roman" w:cs="Times New Roman"/>
          <w:b/>
          <w:sz w:val="24"/>
          <w:szCs w:val="24"/>
        </w:rPr>
        <w:t xml:space="preserve"> for NC Relief data file</w:t>
      </w:r>
      <w:r w:rsidRPr="00653E1D">
        <w:rPr>
          <w:rFonts w:ascii="Times New Roman" w:hAnsi="Times New Roman" w:cs="Times New Roman"/>
          <w:b/>
          <w:sz w:val="24"/>
          <w:szCs w:val="24"/>
        </w:rPr>
        <w:t xml:space="preserve">: </w:t>
      </w:r>
    </w:p>
    <w:p w:rsidR="00246F1A" w:rsidRPr="00653E1D" w:rsidRDefault="00246F1A" w:rsidP="00246F1A">
      <w:pPr>
        <w:pStyle w:val="ListParagraph"/>
        <w:numPr>
          <w:ilvl w:val="0"/>
          <w:numId w:val="4"/>
        </w:numPr>
        <w:contextualSpacing/>
        <w:jc w:val="both"/>
        <w:rPr>
          <w:rFonts w:ascii="Times New Roman" w:hAnsi="Times New Roman"/>
          <w:sz w:val="24"/>
          <w:szCs w:val="24"/>
        </w:rPr>
      </w:pPr>
      <w:r w:rsidRPr="00653E1D">
        <w:rPr>
          <w:rFonts w:ascii="Times New Roman" w:hAnsi="Times New Roman"/>
          <w:sz w:val="24"/>
          <w:szCs w:val="24"/>
        </w:rPr>
        <w:t xml:space="preserve">MOF </w:t>
      </w:r>
      <w:r>
        <w:rPr>
          <w:rFonts w:ascii="Times New Roman" w:hAnsi="Times New Roman"/>
          <w:sz w:val="24"/>
          <w:szCs w:val="24"/>
        </w:rPr>
        <w:t xml:space="preserve">will be used as a master </w:t>
      </w:r>
      <w:r w:rsidRPr="00653E1D">
        <w:rPr>
          <w:rFonts w:ascii="Times New Roman" w:hAnsi="Times New Roman"/>
          <w:sz w:val="24"/>
          <w:szCs w:val="24"/>
        </w:rPr>
        <w:t>for Bank Wor</w:t>
      </w:r>
      <w:r>
        <w:rPr>
          <w:rFonts w:ascii="Times New Roman" w:hAnsi="Times New Roman"/>
          <w:sz w:val="24"/>
          <w:szCs w:val="24"/>
        </w:rPr>
        <w:t>king Code and</w:t>
      </w:r>
      <w:r w:rsidRPr="00653E1D">
        <w:rPr>
          <w:rFonts w:ascii="Times New Roman" w:hAnsi="Times New Roman"/>
          <w:sz w:val="24"/>
          <w:szCs w:val="24"/>
        </w:rPr>
        <w:t xml:space="preserve"> Uniform Branch Code</w:t>
      </w:r>
      <w:r>
        <w:rPr>
          <w:rFonts w:ascii="Times New Roman" w:hAnsi="Times New Roman"/>
          <w:sz w:val="24"/>
          <w:szCs w:val="24"/>
        </w:rPr>
        <w:t xml:space="preserve"> (Part-I code)</w:t>
      </w:r>
      <w:r w:rsidRPr="00653E1D">
        <w:rPr>
          <w:rFonts w:ascii="Times New Roman" w:hAnsi="Times New Roman"/>
          <w:sz w:val="24"/>
          <w:szCs w:val="24"/>
        </w:rPr>
        <w:t>.</w:t>
      </w:r>
    </w:p>
    <w:p w:rsidR="00246F1A" w:rsidRPr="00653E1D" w:rsidRDefault="00246F1A" w:rsidP="00246F1A">
      <w:pPr>
        <w:pStyle w:val="ListParagraph"/>
        <w:numPr>
          <w:ilvl w:val="0"/>
          <w:numId w:val="4"/>
        </w:numPr>
        <w:contextualSpacing/>
        <w:jc w:val="both"/>
        <w:rPr>
          <w:rFonts w:ascii="Times New Roman" w:hAnsi="Times New Roman"/>
          <w:sz w:val="24"/>
          <w:szCs w:val="24"/>
        </w:rPr>
      </w:pPr>
      <w:r w:rsidRPr="00653E1D">
        <w:rPr>
          <w:rFonts w:ascii="Times New Roman" w:hAnsi="Times New Roman"/>
          <w:sz w:val="24"/>
          <w:szCs w:val="24"/>
        </w:rPr>
        <w:t xml:space="preserve">Census 2011 </w:t>
      </w:r>
      <w:r>
        <w:rPr>
          <w:rFonts w:ascii="Times New Roman" w:hAnsi="Times New Roman"/>
          <w:sz w:val="24"/>
          <w:szCs w:val="24"/>
        </w:rPr>
        <w:t xml:space="preserve">codes as provided by FIDD </w:t>
      </w:r>
      <w:r w:rsidRPr="00653E1D">
        <w:rPr>
          <w:rFonts w:ascii="Times New Roman" w:hAnsi="Times New Roman"/>
          <w:sz w:val="24"/>
          <w:szCs w:val="24"/>
        </w:rPr>
        <w:t>for State, District, Tahsil, and Village codes.</w:t>
      </w:r>
    </w:p>
    <w:p w:rsidR="00246F1A" w:rsidRPr="00653E1D" w:rsidRDefault="00246F1A" w:rsidP="00246F1A">
      <w:pPr>
        <w:pStyle w:val="ListParagraph"/>
        <w:numPr>
          <w:ilvl w:val="0"/>
          <w:numId w:val="4"/>
        </w:numPr>
        <w:contextualSpacing/>
        <w:jc w:val="both"/>
        <w:rPr>
          <w:rFonts w:ascii="Times New Roman" w:hAnsi="Times New Roman"/>
          <w:sz w:val="24"/>
          <w:szCs w:val="24"/>
        </w:rPr>
      </w:pPr>
      <w:r w:rsidRPr="00653E1D">
        <w:rPr>
          <w:rFonts w:ascii="Times New Roman" w:hAnsi="Times New Roman"/>
          <w:sz w:val="24"/>
          <w:szCs w:val="24"/>
        </w:rPr>
        <w:t>Valid NC code as per its master.</w:t>
      </w:r>
    </w:p>
    <w:p w:rsidR="00246F1A" w:rsidRPr="002145D9" w:rsidRDefault="00246F1A" w:rsidP="00246F1A">
      <w:pPr>
        <w:pStyle w:val="ListParagraph"/>
        <w:numPr>
          <w:ilvl w:val="0"/>
          <w:numId w:val="4"/>
        </w:numPr>
        <w:contextualSpacing/>
        <w:jc w:val="both"/>
        <w:rPr>
          <w:rFonts w:ascii="Times New Roman" w:hAnsi="Times New Roman"/>
          <w:sz w:val="24"/>
          <w:szCs w:val="24"/>
        </w:rPr>
      </w:pPr>
      <w:r w:rsidRPr="00653E1D">
        <w:rPr>
          <w:rFonts w:ascii="Times New Roman" w:hAnsi="Times New Roman"/>
          <w:sz w:val="24"/>
          <w:szCs w:val="24"/>
        </w:rPr>
        <w:t>Valid Sector code as per its master.</w:t>
      </w:r>
    </w:p>
    <w:p w:rsidR="00246F1A" w:rsidRPr="00246F1A" w:rsidRDefault="00246F1A" w:rsidP="00246F1A">
      <w:pPr>
        <w:pStyle w:val="ListParagraph"/>
        <w:numPr>
          <w:ilvl w:val="0"/>
          <w:numId w:val="4"/>
        </w:numPr>
        <w:contextualSpacing/>
        <w:jc w:val="both"/>
        <w:rPr>
          <w:rFonts w:ascii="Times New Roman" w:hAnsi="Times New Roman"/>
          <w:color w:val="000000" w:themeColor="text1"/>
          <w:sz w:val="24"/>
          <w:szCs w:val="24"/>
        </w:rPr>
      </w:pPr>
      <w:r w:rsidRPr="00246F1A">
        <w:rPr>
          <w:rFonts w:ascii="Times New Roman" w:eastAsia="Times New Roman" w:hAnsi="Times New Roman"/>
          <w:color w:val="000000" w:themeColor="text1"/>
          <w:sz w:val="24"/>
          <w:szCs w:val="24"/>
          <w:lang w:val="en-IN" w:eastAsia="en-IN" w:bidi="hi-IN"/>
        </w:rPr>
        <w:t>In case of  Measure ‘F’ and ‘N’ “Sanction Date” must be less than “Due Date”</w:t>
      </w:r>
    </w:p>
    <w:p w:rsidR="00246F1A" w:rsidRPr="00246F1A" w:rsidRDefault="00246F1A" w:rsidP="00246F1A">
      <w:pPr>
        <w:pStyle w:val="ListParagraph"/>
        <w:numPr>
          <w:ilvl w:val="0"/>
          <w:numId w:val="4"/>
        </w:numPr>
        <w:contextualSpacing/>
        <w:jc w:val="both"/>
        <w:rPr>
          <w:rFonts w:ascii="Times New Roman" w:hAnsi="Times New Roman"/>
          <w:color w:val="000000" w:themeColor="text1"/>
          <w:sz w:val="24"/>
          <w:szCs w:val="24"/>
        </w:rPr>
      </w:pPr>
      <w:r w:rsidRPr="00246F1A">
        <w:rPr>
          <w:rFonts w:ascii="Times New Roman" w:eastAsia="Times New Roman" w:hAnsi="Times New Roman"/>
          <w:color w:val="000000" w:themeColor="text1"/>
          <w:sz w:val="24"/>
          <w:szCs w:val="24"/>
          <w:lang w:val="en-IN" w:eastAsia="en-IN" w:bidi="hi-IN"/>
        </w:rPr>
        <w:t xml:space="preserve">In case of  Measure ‘R’ </w:t>
      </w:r>
    </w:p>
    <w:p w:rsidR="00246F1A" w:rsidRPr="00246F1A" w:rsidRDefault="00246F1A" w:rsidP="00246F1A">
      <w:pPr>
        <w:pStyle w:val="ListParagraph"/>
        <w:numPr>
          <w:ilvl w:val="1"/>
          <w:numId w:val="4"/>
        </w:numPr>
        <w:contextualSpacing/>
        <w:jc w:val="both"/>
        <w:rPr>
          <w:rFonts w:ascii="Times New Roman" w:hAnsi="Times New Roman"/>
          <w:color w:val="000000" w:themeColor="text1"/>
          <w:sz w:val="24"/>
          <w:szCs w:val="24"/>
        </w:rPr>
      </w:pPr>
      <w:r w:rsidRPr="00246F1A">
        <w:rPr>
          <w:rFonts w:ascii="Times New Roman" w:eastAsia="Times New Roman" w:hAnsi="Times New Roman"/>
          <w:color w:val="000000" w:themeColor="text1"/>
          <w:sz w:val="24"/>
          <w:szCs w:val="24"/>
          <w:lang w:val="en-IN" w:eastAsia="en-IN" w:bidi="hi-IN"/>
        </w:rPr>
        <w:t>“Sanction Date” must be less than “Due Date”</w:t>
      </w:r>
    </w:p>
    <w:p w:rsidR="00246F1A" w:rsidRPr="00246F1A" w:rsidRDefault="00246F1A" w:rsidP="00246F1A">
      <w:pPr>
        <w:pStyle w:val="ListParagraph"/>
        <w:numPr>
          <w:ilvl w:val="1"/>
          <w:numId w:val="4"/>
        </w:numPr>
        <w:contextualSpacing/>
        <w:jc w:val="both"/>
        <w:rPr>
          <w:rFonts w:ascii="Times New Roman" w:hAnsi="Times New Roman"/>
          <w:color w:val="000000" w:themeColor="text1"/>
          <w:sz w:val="24"/>
          <w:szCs w:val="24"/>
        </w:rPr>
      </w:pPr>
      <w:r w:rsidRPr="00246F1A">
        <w:rPr>
          <w:rFonts w:ascii="Times New Roman" w:eastAsia="Times New Roman" w:hAnsi="Times New Roman"/>
          <w:color w:val="000000" w:themeColor="text1"/>
          <w:sz w:val="24"/>
          <w:szCs w:val="24"/>
          <w:lang w:val="en-IN" w:eastAsia="en-IN" w:bidi="hi-IN"/>
        </w:rPr>
        <w:t>“Sanction Date” must be less than “Revised Sanction Date”</w:t>
      </w:r>
    </w:p>
    <w:p w:rsidR="00246F1A" w:rsidRPr="00246F1A" w:rsidRDefault="00246F1A" w:rsidP="00246F1A">
      <w:pPr>
        <w:pStyle w:val="ListParagraph"/>
        <w:numPr>
          <w:ilvl w:val="1"/>
          <w:numId w:val="4"/>
        </w:numPr>
        <w:contextualSpacing/>
        <w:jc w:val="both"/>
        <w:rPr>
          <w:rFonts w:ascii="Times New Roman" w:hAnsi="Times New Roman"/>
          <w:color w:val="000000" w:themeColor="text1"/>
          <w:sz w:val="24"/>
          <w:szCs w:val="24"/>
        </w:rPr>
      </w:pPr>
      <w:r w:rsidRPr="00246F1A">
        <w:rPr>
          <w:rFonts w:ascii="Times New Roman" w:eastAsia="Times New Roman" w:hAnsi="Times New Roman"/>
          <w:color w:val="000000" w:themeColor="text1"/>
          <w:sz w:val="24"/>
          <w:szCs w:val="24"/>
          <w:lang w:val="en-IN" w:eastAsia="en-IN" w:bidi="hi-IN"/>
        </w:rPr>
        <w:t xml:space="preserve"> “Revise Sanction Date” must be less than “Revised Due Date”</w:t>
      </w:r>
    </w:p>
    <w:p w:rsidR="00246F1A" w:rsidRPr="00246F1A" w:rsidRDefault="00246F1A" w:rsidP="00246F1A">
      <w:pPr>
        <w:pStyle w:val="ListParagraph"/>
        <w:numPr>
          <w:ilvl w:val="0"/>
          <w:numId w:val="4"/>
        </w:numPr>
        <w:contextualSpacing/>
        <w:jc w:val="both"/>
        <w:rPr>
          <w:rFonts w:ascii="Times New Roman" w:hAnsi="Times New Roman"/>
          <w:sz w:val="24"/>
          <w:szCs w:val="24"/>
        </w:rPr>
      </w:pPr>
      <w:r w:rsidRPr="00246F1A">
        <w:rPr>
          <w:rFonts w:ascii="Times New Roman" w:eastAsia="Times New Roman" w:hAnsi="Times New Roman"/>
          <w:sz w:val="24"/>
          <w:szCs w:val="24"/>
          <w:lang w:val="en-IN" w:eastAsia="en-IN" w:bidi="hi-IN"/>
        </w:rPr>
        <w:t xml:space="preserve">There will not be any comparison on ‘Date of notification of NC’. </w:t>
      </w:r>
      <w:r w:rsidRPr="00246F1A">
        <w:rPr>
          <w:rFonts w:ascii="Times New Roman" w:eastAsia="Times New Roman" w:hAnsi="Times New Roman"/>
          <w:color w:val="FF0000"/>
          <w:sz w:val="24"/>
          <w:szCs w:val="24"/>
          <w:lang w:val="en-IN" w:eastAsia="en-IN" w:bidi="hi-IN"/>
        </w:rPr>
        <w:t xml:space="preserve"> </w:t>
      </w:r>
    </w:p>
    <w:p w:rsidR="00246F1A" w:rsidRPr="00246F1A" w:rsidRDefault="00246F1A" w:rsidP="00246F1A">
      <w:pPr>
        <w:pStyle w:val="ListParagraph"/>
        <w:numPr>
          <w:ilvl w:val="0"/>
          <w:numId w:val="4"/>
        </w:numPr>
        <w:contextualSpacing/>
        <w:jc w:val="both"/>
        <w:rPr>
          <w:rFonts w:ascii="Times New Roman" w:hAnsi="Times New Roman"/>
          <w:sz w:val="24"/>
          <w:szCs w:val="24"/>
        </w:rPr>
      </w:pPr>
      <w:r w:rsidRPr="00246F1A">
        <w:rPr>
          <w:rFonts w:ascii="Times New Roman" w:eastAsia="Times New Roman" w:hAnsi="Times New Roman"/>
          <w:sz w:val="24"/>
          <w:szCs w:val="24"/>
          <w:lang w:val="en-IN" w:eastAsia="en-IN" w:bidi="hi-IN"/>
        </w:rPr>
        <w:t xml:space="preserve">Data length of all the records must be ‘174’ in case of </w:t>
      </w:r>
      <w:r w:rsidRPr="00246F1A">
        <w:rPr>
          <w:rFonts w:ascii="Times New Roman" w:eastAsia="Times New Roman" w:hAnsi="Times New Roman"/>
          <w:color w:val="000000" w:themeColor="text1"/>
          <w:sz w:val="24"/>
          <w:szCs w:val="24"/>
          <w:lang w:val="en-IN" w:eastAsia="en-IN" w:bidi="hi-IN"/>
        </w:rPr>
        <w:t>Measure ‘R’ and ‘F’</w:t>
      </w:r>
      <w:r w:rsidRPr="00246F1A">
        <w:rPr>
          <w:rFonts w:ascii="Times New Roman" w:eastAsia="Times New Roman" w:hAnsi="Times New Roman"/>
          <w:sz w:val="24"/>
          <w:szCs w:val="24"/>
          <w:lang w:val="en-IN" w:eastAsia="en-IN" w:bidi="hi-IN"/>
        </w:rPr>
        <w:t>.</w:t>
      </w:r>
    </w:p>
    <w:p w:rsidR="00246F1A" w:rsidRPr="00246F1A" w:rsidRDefault="00246F1A" w:rsidP="00246F1A">
      <w:pPr>
        <w:pStyle w:val="ListParagraph"/>
        <w:numPr>
          <w:ilvl w:val="0"/>
          <w:numId w:val="4"/>
        </w:numPr>
        <w:contextualSpacing/>
        <w:jc w:val="both"/>
        <w:rPr>
          <w:rFonts w:ascii="Times New Roman" w:hAnsi="Times New Roman"/>
          <w:sz w:val="24"/>
          <w:szCs w:val="24"/>
        </w:rPr>
      </w:pPr>
      <w:r w:rsidRPr="00246F1A">
        <w:rPr>
          <w:rFonts w:ascii="Times New Roman" w:eastAsia="Times New Roman" w:hAnsi="Times New Roman"/>
          <w:sz w:val="24"/>
          <w:szCs w:val="24"/>
          <w:lang w:val="en-IN" w:eastAsia="en-IN" w:bidi="hi-IN"/>
        </w:rPr>
        <w:t xml:space="preserve">Data length of all the records must be ‘121’ in case of </w:t>
      </w:r>
      <w:r w:rsidRPr="00246F1A">
        <w:rPr>
          <w:rFonts w:ascii="Times New Roman" w:eastAsia="Times New Roman" w:hAnsi="Times New Roman"/>
          <w:color w:val="000000" w:themeColor="text1"/>
          <w:sz w:val="24"/>
          <w:szCs w:val="24"/>
          <w:lang w:val="en-IN" w:eastAsia="en-IN" w:bidi="hi-IN"/>
        </w:rPr>
        <w:t>Measure ‘N’.</w:t>
      </w:r>
    </w:p>
    <w:p w:rsidR="00246F1A" w:rsidRPr="00246F1A" w:rsidRDefault="00246F1A" w:rsidP="00246F1A">
      <w:pPr>
        <w:pStyle w:val="ListParagraph"/>
        <w:numPr>
          <w:ilvl w:val="0"/>
          <w:numId w:val="4"/>
        </w:numPr>
        <w:contextualSpacing/>
        <w:jc w:val="both"/>
        <w:rPr>
          <w:rFonts w:ascii="Times New Roman" w:hAnsi="Times New Roman"/>
          <w:sz w:val="24"/>
          <w:szCs w:val="24"/>
        </w:rPr>
      </w:pPr>
      <w:r w:rsidRPr="00246F1A">
        <w:rPr>
          <w:rFonts w:ascii="Times New Roman" w:eastAsia="Times New Roman" w:hAnsi="Times New Roman"/>
          <w:sz w:val="24"/>
          <w:szCs w:val="24"/>
          <w:lang w:val="en-IN" w:eastAsia="en-IN" w:bidi="hi-IN"/>
        </w:rPr>
        <w:t xml:space="preserve">Data file will be treated as invalid if contains duplicate records. </w:t>
      </w:r>
    </w:p>
    <w:p w:rsidR="00246F1A" w:rsidRPr="00A94960" w:rsidRDefault="00246F1A" w:rsidP="00246F1A">
      <w:pPr>
        <w:pStyle w:val="ListParagraph"/>
        <w:numPr>
          <w:ilvl w:val="0"/>
          <w:numId w:val="4"/>
        </w:numPr>
        <w:contextualSpacing/>
        <w:jc w:val="both"/>
        <w:rPr>
          <w:rFonts w:ascii="Times New Roman" w:hAnsi="Times New Roman"/>
          <w:sz w:val="24"/>
          <w:szCs w:val="24"/>
        </w:rPr>
      </w:pPr>
      <w:r>
        <w:rPr>
          <w:rFonts w:ascii="Times New Roman" w:eastAsia="Times New Roman" w:hAnsi="Times New Roman"/>
          <w:color w:val="000000"/>
          <w:sz w:val="24"/>
          <w:szCs w:val="24"/>
          <w:lang w:val="en-IN" w:eastAsia="en-IN" w:bidi="hi-IN"/>
        </w:rPr>
        <w:t>Relief Measures data respective to same NC and Month will be replaced, if submitted multiple times.</w:t>
      </w:r>
    </w:p>
    <w:p w:rsidR="00246F1A" w:rsidRPr="00653E1D" w:rsidRDefault="00246F1A" w:rsidP="00DB53EA">
      <w:pPr>
        <w:pStyle w:val="PlainText"/>
        <w:jc w:val="both"/>
        <w:rPr>
          <w:rFonts w:ascii="Times New Roman" w:hAnsi="Times New Roman"/>
          <w:sz w:val="24"/>
          <w:szCs w:val="24"/>
        </w:rPr>
      </w:pPr>
    </w:p>
    <w:p w:rsidR="00DB53EA" w:rsidRPr="00653E1D" w:rsidRDefault="00DB53EA" w:rsidP="00DB53EA">
      <w:pPr>
        <w:pStyle w:val="PlainText"/>
        <w:jc w:val="both"/>
        <w:rPr>
          <w:rFonts w:ascii="Times New Roman" w:hAnsi="Times New Roman"/>
          <w:sz w:val="24"/>
          <w:szCs w:val="24"/>
        </w:rPr>
      </w:pPr>
    </w:p>
    <w:p w:rsidR="00DB53EA" w:rsidRPr="00653E1D" w:rsidRDefault="00DB53EA" w:rsidP="00DB53EA">
      <w:pPr>
        <w:spacing w:line="240" w:lineRule="auto"/>
        <w:jc w:val="both"/>
        <w:rPr>
          <w:rFonts w:ascii="Times New Roman" w:hAnsi="Times New Roman" w:cs="Times New Roman"/>
          <w:sz w:val="24"/>
          <w:szCs w:val="24"/>
        </w:rPr>
      </w:pPr>
      <w:r w:rsidRPr="00653E1D">
        <w:rPr>
          <w:rFonts w:ascii="Times New Roman" w:hAnsi="Times New Roman" w:cs="Times New Roman"/>
          <w:b/>
          <w:bCs/>
          <w:sz w:val="24"/>
          <w:szCs w:val="24"/>
        </w:rPr>
        <w:t xml:space="preserve">Header Details for both Input Source File: </w:t>
      </w:r>
      <w:r w:rsidRPr="00653E1D">
        <w:rPr>
          <w:rFonts w:ascii="Times New Roman" w:hAnsi="Times New Roman" w:cs="Times New Roman"/>
          <w:sz w:val="24"/>
          <w:szCs w:val="24"/>
        </w:rPr>
        <w:t xml:space="preserve">Each of the data file will have the following header </w:t>
      </w:r>
    </w:p>
    <w:tbl>
      <w:tblPr>
        <w:tblW w:w="9652" w:type="dxa"/>
        <w:tblInd w:w="-15" w:type="dxa"/>
        <w:tblLook w:val="04A0" w:firstRow="1" w:lastRow="0" w:firstColumn="1" w:lastColumn="0" w:noHBand="0" w:noVBand="1"/>
      </w:tblPr>
      <w:tblGrid>
        <w:gridCol w:w="2043"/>
        <w:gridCol w:w="1296"/>
        <w:gridCol w:w="5363"/>
        <w:gridCol w:w="950"/>
      </w:tblGrid>
      <w:tr w:rsidR="00DB53EA" w:rsidRPr="00653E1D" w:rsidTr="004414D1">
        <w:trPr>
          <w:trHeight w:val="300"/>
        </w:trPr>
        <w:tc>
          <w:tcPr>
            <w:tcW w:w="9652" w:type="dxa"/>
            <w:gridSpan w:val="4"/>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DB53EA" w:rsidRPr="00653E1D" w:rsidRDefault="00DB53EA" w:rsidP="004414D1">
            <w:pPr>
              <w:spacing w:after="0" w:line="240" w:lineRule="auto"/>
              <w:jc w:val="both"/>
              <w:rPr>
                <w:rFonts w:ascii="Times New Roman" w:eastAsia="Times New Roman" w:hAnsi="Times New Roman" w:cs="Times New Roman"/>
                <w:b/>
                <w:bCs/>
                <w:color w:val="000000"/>
                <w:sz w:val="24"/>
                <w:szCs w:val="24"/>
                <w:lang w:val="en-IN" w:eastAsia="en-IN" w:bidi="hi-IN"/>
              </w:rPr>
            </w:pPr>
            <w:r w:rsidRPr="00653E1D">
              <w:rPr>
                <w:rFonts w:ascii="Times New Roman" w:eastAsia="Times New Roman" w:hAnsi="Times New Roman" w:cs="Times New Roman"/>
                <w:b/>
                <w:bCs/>
                <w:color w:val="000000"/>
                <w:sz w:val="24"/>
                <w:szCs w:val="24"/>
                <w:lang w:val="en-IN" w:eastAsia="en-IN" w:bidi="hi-IN"/>
              </w:rPr>
              <w:t xml:space="preserve">Header Details </w:t>
            </w:r>
          </w:p>
        </w:tc>
      </w:tr>
      <w:tr w:rsidR="00DB53EA" w:rsidRPr="00653E1D" w:rsidTr="004414D1">
        <w:trPr>
          <w:trHeight w:val="300"/>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b/>
                <w:bCs/>
                <w:color w:val="000000"/>
                <w:sz w:val="24"/>
                <w:szCs w:val="24"/>
                <w:lang w:val="en-IN" w:eastAsia="en-IN" w:bidi="hi-IN"/>
              </w:rPr>
            </w:pPr>
            <w:r w:rsidRPr="00653E1D">
              <w:rPr>
                <w:rFonts w:ascii="Times New Roman" w:eastAsia="Times New Roman" w:hAnsi="Times New Roman" w:cs="Times New Roman"/>
                <w:b/>
                <w:bCs/>
                <w:color w:val="000000"/>
                <w:sz w:val="24"/>
                <w:szCs w:val="24"/>
                <w:lang w:val="en-IN" w:eastAsia="en-IN" w:bidi="hi-IN"/>
              </w:rPr>
              <w:t xml:space="preserve">Object </w:t>
            </w:r>
          </w:p>
        </w:tc>
        <w:tc>
          <w:tcPr>
            <w:tcW w:w="1296" w:type="dxa"/>
            <w:tcBorders>
              <w:top w:val="nil"/>
              <w:left w:val="nil"/>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b/>
                <w:bCs/>
                <w:color w:val="000000"/>
                <w:sz w:val="24"/>
                <w:szCs w:val="24"/>
                <w:lang w:val="en-IN" w:eastAsia="en-IN" w:bidi="hi-IN"/>
              </w:rPr>
            </w:pPr>
            <w:r w:rsidRPr="00653E1D">
              <w:rPr>
                <w:rFonts w:ascii="Times New Roman" w:eastAsia="Times New Roman" w:hAnsi="Times New Roman" w:cs="Times New Roman"/>
                <w:b/>
                <w:bCs/>
                <w:color w:val="000000"/>
                <w:sz w:val="24"/>
                <w:szCs w:val="24"/>
                <w:lang w:val="en-IN" w:eastAsia="en-IN" w:bidi="hi-IN"/>
              </w:rPr>
              <w:t>Value</w:t>
            </w:r>
          </w:p>
        </w:tc>
        <w:tc>
          <w:tcPr>
            <w:tcW w:w="5363" w:type="dxa"/>
            <w:tcBorders>
              <w:top w:val="nil"/>
              <w:left w:val="nil"/>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b/>
                <w:bCs/>
                <w:color w:val="000000"/>
                <w:sz w:val="24"/>
                <w:szCs w:val="24"/>
                <w:lang w:val="en-IN" w:eastAsia="en-IN" w:bidi="hi-IN"/>
              </w:rPr>
            </w:pPr>
            <w:r w:rsidRPr="00653E1D">
              <w:rPr>
                <w:rFonts w:ascii="Times New Roman" w:eastAsia="Times New Roman" w:hAnsi="Times New Roman" w:cs="Times New Roman"/>
                <w:b/>
                <w:bCs/>
                <w:color w:val="000000"/>
                <w:sz w:val="24"/>
                <w:szCs w:val="24"/>
                <w:lang w:val="en-IN" w:eastAsia="en-IN" w:bidi="hi-IN"/>
              </w:rPr>
              <w:t xml:space="preserve">Comments </w:t>
            </w:r>
          </w:p>
        </w:tc>
        <w:tc>
          <w:tcPr>
            <w:tcW w:w="950" w:type="dxa"/>
            <w:tcBorders>
              <w:top w:val="nil"/>
              <w:left w:val="nil"/>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b/>
                <w:bCs/>
                <w:color w:val="000000"/>
                <w:sz w:val="24"/>
                <w:szCs w:val="24"/>
                <w:lang w:val="en-IN" w:eastAsia="en-IN" w:bidi="hi-IN"/>
              </w:rPr>
            </w:pPr>
            <w:r w:rsidRPr="00653E1D">
              <w:rPr>
                <w:rFonts w:ascii="Times New Roman" w:eastAsia="Times New Roman" w:hAnsi="Times New Roman" w:cs="Times New Roman"/>
                <w:b/>
                <w:bCs/>
                <w:color w:val="000000"/>
                <w:sz w:val="24"/>
                <w:szCs w:val="24"/>
                <w:lang w:val="en-IN" w:eastAsia="en-IN" w:bidi="hi-IN"/>
              </w:rPr>
              <w:t xml:space="preserve">Length </w:t>
            </w:r>
          </w:p>
        </w:tc>
      </w:tr>
      <w:tr w:rsidR="00DB53EA" w:rsidRPr="00653E1D" w:rsidTr="004414D1">
        <w:trPr>
          <w:trHeight w:val="300"/>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 xml:space="preserve">Project Name </w:t>
            </w:r>
          </w:p>
        </w:tc>
        <w:tc>
          <w:tcPr>
            <w:tcW w:w="1296" w:type="dxa"/>
            <w:tcBorders>
              <w:top w:val="nil"/>
              <w:left w:val="nil"/>
              <w:bottom w:val="single" w:sz="4" w:space="0" w:color="auto"/>
              <w:right w:val="single" w:sz="4" w:space="0" w:color="auto"/>
            </w:tcBorders>
            <w:shd w:val="clear" w:color="auto" w:fill="auto"/>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NC</w:t>
            </w:r>
          </w:p>
        </w:tc>
        <w:tc>
          <w:tcPr>
            <w:tcW w:w="5363" w:type="dxa"/>
            <w:tcBorders>
              <w:top w:val="nil"/>
              <w:left w:val="nil"/>
              <w:bottom w:val="single" w:sz="4" w:space="0" w:color="auto"/>
              <w:right w:val="single" w:sz="4" w:space="0" w:color="auto"/>
            </w:tcBorders>
            <w:shd w:val="clear" w:color="auto" w:fill="auto"/>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Natural Calamity</w:t>
            </w:r>
          </w:p>
        </w:tc>
        <w:tc>
          <w:tcPr>
            <w:tcW w:w="950" w:type="dxa"/>
            <w:tcBorders>
              <w:top w:val="nil"/>
              <w:left w:val="nil"/>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2</w:t>
            </w:r>
          </w:p>
        </w:tc>
      </w:tr>
      <w:tr w:rsidR="00DB53EA" w:rsidRPr="00653E1D" w:rsidTr="004414D1">
        <w:trPr>
          <w:trHeight w:val="515"/>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 xml:space="preserve">File type </w:t>
            </w:r>
          </w:p>
        </w:tc>
        <w:tc>
          <w:tcPr>
            <w:tcW w:w="1296" w:type="dxa"/>
            <w:tcBorders>
              <w:top w:val="nil"/>
              <w:left w:val="nil"/>
              <w:bottom w:val="single" w:sz="4" w:space="0" w:color="auto"/>
              <w:right w:val="single" w:sz="4" w:space="0" w:color="auto"/>
            </w:tcBorders>
            <w:shd w:val="clear" w:color="auto" w:fill="auto"/>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N  or R</w:t>
            </w:r>
          </w:p>
        </w:tc>
        <w:tc>
          <w:tcPr>
            <w:tcW w:w="5363" w:type="dxa"/>
            <w:tcBorders>
              <w:top w:val="nil"/>
              <w:left w:val="nil"/>
              <w:bottom w:val="single" w:sz="4" w:space="0" w:color="auto"/>
              <w:right w:val="single" w:sz="4" w:space="0" w:color="auto"/>
            </w:tcBorders>
            <w:shd w:val="clear" w:color="auto" w:fill="auto"/>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 xml:space="preserve">Flag to identify file type. 'N' for Natural Calamity details and 'R' for Relief measures </w:t>
            </w:r>
          </w:p>
        </w:tc>
        <w:tc>
          <w:tcPr>
            <w:tcW w:w="950" w:type="dxa"/>
            <w:tcBorders>
              <w:top w:val="nil"/>
              <w:left w:val="nil"/>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1</w:t>
            </w:r>
          </w:p>
        </w:tc>
      </w:tr>
      <w:tr w:rsidR="00DB53EA" w:rsidRPr="00653E1D" w:rsidTr="004414D1">
        <w:trPr>
          <w:trHeight w:val="253"/>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Reporting month</w:t>
            </w:r>
          </w:p>
        </w:tc>
        <w:tc>
          <w:tcPr>
            <w:tcW w:w="1296" w:type="dxa"/>
            <w:tcBorders>
              <w:top w:val="nil"/>
              <w:left w:val="nil"/>
              <w:bottom w:val="single" w:sz="4" w:space="0" w:color="auto"/>
              <w:right w:val="single" w:sz="4" w:space="0" w:color="auto"/>
            </w:tcBorders>
            <w:shd w:val="clear" w:color="auto" w:fill="auto"/>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032016</w:t>
            </w:r>
          </w:p>
        </w:tc>
        <w:tc>
          <w:tcPr>
            <w:tcW w:w="5363" w:type="dxa"/>
            <w:tcBorders>
              <w:top w:val="nil"/>
              <w:left w:val="nil"/>
              <w:bottom w:val="single" w:sz="4" w:space="0" w:color="auto"/>
              <w:right w:val="single" w:sz="4" w:space="0" w:color="auto"/>
            </w:tcBorders>
            <w:shd w:val="clear" w:color="auto" w:fill="auto"/>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Reporting month in the form of MMYYYY</w:t>
            </w:r>
          </w:p>
        </w:tc>
        <w:tc>
          <w:tcPr>
            <w:tcW w:w="950" w:type="dxa"/>
            <w:tcBorders>
              <w:top w:val="nil"/>
              <w:left w:val="nil"/>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6</w:t>
            </w:r>
          </w:p>
        </w:tc>
      </w:tr>
      <w:tr w:rsidR="00DB53EA" w:rsidRPr="00653E1D" w:rsidTr="004414D1">
        <w:trPr>
          <w:trHeight w:val="258"/>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 xml:space="preserve">Bank Working Code </w:t>
            </w:r>
          </w:p>
        </w:tc>
        <w:tc>
          <w:tcPr>
            <w:tcW w:w="1296" w:type="dxa"/>
            <w:tcBorders>
              <w:top w:val="nil"/>
              <w:left w:val="nil"/>
              <w:bottom w:val="single" w:sz="4" w:space="0" w:color="auto"/>
              <w:right w:val="single" w:sz="4" w:space="0" w:color="auto"/>
            </w:tcBorders>
            <w:shd w:val="clear" w:color="auto" w:fill="auto"/>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036</w:t>
            </w:r>
          </w:p>
        </w:tc>
        <w:tc>
          <w:tcPr>
            <w:tcW w:w="5363" w:type="dxa"/>
            <w:tcBorders>
              <w:top w:val="nil"/>
              <w:left w:val="nil"/>
              <w:bottom w:val="single" w:sz="4" w:space="0" w:color="auto"/>
              <w:right w:val="single" w:sz="4" w:space="0" w:color="auto"/>
            </w:tcBorders>
            <w:shd w:val="clear" w:color="auto" w:fill="auto"/>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 xml:space="preserve">Bank Working Code as per MOF standards. </w:t>
            </w:r>
          </w:p>
        </w:tc>
        <w:tc>
          <w:tcPr>
            <w:tcW w:w="950" w:type="dxa"/>
            <w:tcBorders>
              <w:top w:val="nil"/>
              <w:left w:val="nil"/>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3</w:t>
            </w:r>
          </w:p>
        </w:tc>
      </w:tr>
      <w:tr w:rsidR="00DB53EA" w:rsidRPr="00653E1D" w:rsidTr="004414D1">
        <w:trPr>
          <w:trHeight w:val="600"/>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 xml:space="preserve">File  submission date </w:t>
            </w:r>
          </w:p>
        </w:tc>
        <w:tc>
          <w:tcPr>
            <w:tcW w:w="1296" w:type="dxa"/>
            <w:tcBorders>
              <w:top w:val="nil"/>
              <w:left w:val="nil"/>
              <w:bottom w:val="single" w:sz="4" w:space="0" w:color="auto"/>
              <w:right w:val="single" w:sz="4" w:space="0" w:color="auto"/>
            </w:tcBorders>
            <w:shd w:val="clear" w:color="auto" w:fill="auto"/>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21032016</w:t>
            </w:r>
          </w:p>
        </w:tc>
        <w:tc>
          <w:tcPr>
            <w:tcW w:w="5363" w:type="dxa"/>
            <w:tcBorders>
              <w:top w:val="nil"/>
              <w:left w:val="nil"/>
              <w:bottom w:val="single" w:sz="4" w:space="0" w:color="auto"/>
              <w:right w:val="single" w:sz="4" w:space="0" w:color="auto"/>
            </w:tcBorders>
            <w:shd w:val="clear" w:color="auto" w:fill="auto"/>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File submission date in the form of DDMMYYYY</w:t>
            </w:r>
          </w:p>
        </w:tc>
        <w:tc>
          <w:tcPr>
            <w:tcW w:w="950" w:type="dxa"/>
            <w:tcBorders>
              <w:top w:val="nil"/>
              <w:left w:val="nil"/>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8</w:t>
            </w:r>
          </w:p>
        </w:tc>
      </w:tr>
      <w:tr w:rsidR="00DB53EA" w:rsidRPr="00653E1D" w:rsidTr="004414D1">
        <w:trPr>
          <w:trHeight w:val="600"/>
        </w:trPr>
        <w:tc>
          <w:tcPr>
            <w:tcW w:w="2043" w:type="dxa"/>
            <w:tcBorders>
              <w:top w:val="nil"/>
              <w:left w:val="single" w:sz="4" w:space="0" w:color="auto"/>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 xml:space="preserve">Record Counts </w:t>
            </w:r>
          </w:p>
        </w:tc>
        <w:tc>
          <w:tcPr>
            <w:tcW w:w="1296" w:type="dxa"/>
            <w:tcBorders>
              <w:top w:val="nil"/>
              <w:left w:val="nil"/>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1234567</w:t>
            </w:r>
          </w:p>
        </w:tc>
        <w:tc>
          <w:tcPr>
            <w:tcW w:w="5363" w:type="dxa"/>
            <w:tcBorders>
              <w:top w:val="nil"/>
              <w:left w:val="nil"/>
              <w:bottom w:val="single" w:sz="4" w:space="0" w:color="auto"/>
              <w:right w:val="single" w:sz="4" w:space="0" w:color="auto"/>
            </w:tcBorders>
            <w:shd w:val="clear" w:color="auto" w:fill="auto"/>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 xml:space="preserve">Number of rows present in the submitted file excluding header </w:t>
            </w:r>
          </w:p>
        </w:tc>
        <w:tc>
          <w:tcPr>
            <w:tcW w:w="950" w:type="dxa"/>
            <w:tcBorders>
              <w:top w:val="nil"/>
              <w:left w:val="nil"/>
              <w:bottom w:val="single" w:sz="4" w:space="0" w:color="auto"/>
              <w:right w:val="single" w:sz="4" w:space="0" w:color="auto"/>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7</w:t>
            </w:r>
          </w:p>
        </w:tc>
      </w:tr>
      <w:tr w:rsidR="00DB53EA" w:rsidRPr="00653E1D" w:rsidTr="004414D1">
        <w:trPr>
          <w:trHeight w:val="300"/>
        </w:trPr>
        <w:tc>
          <w:tcPr>
            <w:tcW w:w="2043" w:type="dxa"/>
            <w:tcBorders>
              <w:top w:val="nil"/>
              <w:left w:val="nil"/>
              <w:bottom w:val="nil"/>
              <w:right w:val="nil"/>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olor w:val="000000"/>
                <w:sz w:val="24"/>
                <w:szCs w:val="24"/>
                <w:lang w:val="en-IN" w:eastAsia="en-IN" w:bidi="hi-IN"/>
              </w:rPr>
            </w:pPr>
          </w:p>
        </w:tc>
        <w:tc>
          <w:tcPr>
            <w:tcW w:w="1296" w:type="dxa"/>
            <w:tcBorders>
              <w:top w:val="nil"/>
              <w:left w:val="nil"/>
              <w:bottom w:val="nil"/>
              <w:right w:val="nil"/>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p>
        </w:tc>
        <w:tc>
          <w:tcPr>
            <w:tcW w:w="5363" w:type="dxa"/>
            <w:tcBorders>
              <w:top w:val="nil"/>
              <w:left w:val="nil"/>
              <w:bottom w:val="nil"/>
              <w:right w:val="nil"/>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p>
        </w:tc>
        <w:tc>
          <w:tcPr>
            <w:tcW w:w="950" w:type="dxa"/>
            <w:tcBorders>
              <w:top w:val="nil"/>
              <w:left w:val="nil"/>
              <w:bottom w:val="nil"/>
              <w:right w:val="nil"/>
            </w:tcBorders>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sz w:val="24"/>
                <w:szCs w:val="24"/>
                <w:lang w:val="en-IN" w:eastAsia="en-IN" w:bidi="hi-IN"/>
              </w:rPr>
            </w:pPr>
          </w:p>
        </w:tc>
      </w:tr>
    </w:tbl>
    <w:p w:rsidR="00DB53EA" w:rsidRPr="00653E1D" w:rsidRDefault="00DB53EA" w:rsidP="00DB53EA">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 xml:space="preserve">For example:  </w:t>
      </w:r>
    </w:p>
    <w:p w:rsidR="00DB53EA" w:rsidRPr="00653E1D" w:rsidRDefault="00DB53EA" w:rsidP="00DB53EA">
      <w:pPr>
        <w:spacing w:after="0" w:line="240" w:lineRule="auto"/>
        <w:jc w:val="both"/>
        <w:rPr>
          <w:rFonts w:ascii="Times New Roman" w:eastAsia="Times New Roman" w:hAnsi="Times New Roman" w:cs="Times New Roman"/>
          <w:color w:val="000000"/>
          <w:sz w:val="24"/>
          <w:szCs w:val="24"/>
          <w:lang w:val="en-IN" w:eastAsia="en-IN" w:bidi="hi-IN"/>
        </w:rPr>
      </w:pPr>
      <w:r w:rsidRPr="00653E1D">
        <w:rPr>
          <w:rFonts w:ascii="Times New Roman" w:eastAsia="Times New Roman" w:hAnsi="Times New Roman" w:cs="Times New Roman"/>
          <w:color w:val="000000"/>
          <w:sz w:val="24"/>
          <w:szCs w:val="24"/>
          <w:lang w:val="en-IN" w:eastAsia="en-IN" w:bidi="hi-IN"/>
        </w:rPr>
        <w:t xml:space="preserve">Natural calamity data file header will be </w:t>
      </w:r>
      <w:proofErr w:type="gramStart"/>
      <w:r w:rsidRPr="00653E1D">
        <w:rPr>
          <w:rFonts w:ascii="Times New Roman" w:eastAsia="Times New Roman" w:hAnsi="Times New Roman" w:cs="Times New Roman"/>
          <w:b/>
          <w:bCs/>
          <w:color w:val="000000"/>
          <w:sz w:val="24"/>
          <w:szCs w:val="24"/>
          <w:lang w:val="en-IN" w:eastAsia="en-IN" w:bidi="hi-IN"/>
        </w:rPr>
        <w:t>NC:N</w:t>
      </w:r>
      <w:proofErr w:type="gramEnd"/>
      <w:r w:rsidRPr="00653E1D">
        <w:rPr>
          <w:rFonts w:ascii="Times New Roman" w:eastAsia="Times New Roman" w:hAnsi="Times New Roman" w:cs="Times New Roman"/>
          <w:b/>
          <w:bCs/>
          <w:color w:val="000000"/>
          <w:sz w:val="24"/>
          <w:szCs w:val="24"/>
          <w:lang w:val="en-IN" w:eastAsia="en-IN" w:bidi="hi-IN"/>
        </w:rPr>
        <w:t>:032016:036:21032016:1234567;</w:t>
      </w:r>
    </w:p>
    <w:p w:rsidR="00DB53EA" w:rsidRPr="00653E1D" w:rsidRDefault="00DB53EA" w:rsidP="00DB53EA">
      <w:pPr>
        <w:spacing w:line="240" w:lineRule="auto"/>
        <w:contextualSpacing/>
        <w:jc w:val="both"/>
        <w:rPr>
          <w:rFonts w:ascii="Times New Roman" w:hAnsi="Times New Roman" w:cs="Times New Roman"/>
          <w:sz w:val="24"/>
          <w:szCs w:val="24"/>
        </w:rPr>
      </w:pPr>
      <w:r w:rsidRPr="00653E1D">
        <w:rPr>
          <w:rFonts w:ascii="Times New Roman" w:eastAsia="Times New Roman" w:hAnsi="Times New Roman" w:cs="Times New Roman"/>
          <w:color w:val="000000"/>
          <w:sz w:val="24"/>
          <w:szCs w:val="24"/>
          <w:lang w:val="en-IN" w:eastAsia="en-IN" w:bidi="hi-IN"/>
        </w:rPr>
        <w:t xml:space="preserve">Relief Measures data file header will be </w:t>
      </w:r>
      <w:proofErr w:type="gramStart"/>
      <w:r w:rsidRPr="00653E1D">
        <w:rPr>
          <w:rFonts w:ascii="Times New Roman" w:eastAsia="Times New Roman" w:hAnsi="Times New Roman" w:cs="Times New Roman"/>
          <w:b/>
          <w:bCs/>
          <w:color w:val="000000"/>
          <w:sz w:val="24"/>
          <w:szCs w:val="24"/>
          <w:lang w:val="en-IN" w:eastAsia="en-IN" w:bidi="hi-IN"/>
        </w:rPr>
        <w:t>NC:R</w:t>
      </w:r>
      <w:proofErr w:type="gramEnd"/>
      <w:r w:rsidRPr="00653E1D">
        <w:rPr>
          <w:rFonts w:ascii="Times New Roman" w:eastAsia="Times New Roman" w:hAnsi="Times New Roman" w:cs="Times New Roman"/>
          <w:b/>
          <w:bCs/>
          <w:color w:val="000000"/>
          <w:sz w:val="24"/>
          <w:szCs w:val="24"/>
          <w:lang w:val="en-IN" w:eastAsia="en-IN" w:bidi="hi-IN"/>
        </w:rPr>
        <w:t>:032016:036:21032016:1234567;</w:t>
      </w:r>
    </w:p>
    <w:p w:rsidR="00DB53EA" w:rsidRPr="00653E1D" w:rsidRDefault="00DB53EA" w:rsidP="00DB53EA">
      <w:pPr>
        <w:spacing w:line="240" w:lineRule="auto"/>
        <w:contextualSpacing/>
        <w:jc w:val="both"/>
        <w:rPr>
          <w:rFonts w:ascii="Times New Roman" w:hAnsi="Times New Roman" w:cs="Times New Roman"/>
          <w:b/>
          <w:sz w:val="24"/>
          <w:szCs w:val="24"/>
        </w:rPr>
      </w:pPr>
    </w:p>
    <w:p w:rsidR="00DB53EA" w:rsidRPr="00653E1D" w:rsidRDefault="00DB53EA" w:rsidP="00DB53EA">
      <w:pPr>
        <w:spacing w:line="240" w:lineRule="auto"/>
        <w:contextualSpacing/>
        <w:jc w:val="both"/>
        <w:rPr>
          <w:rFonts w:ascii="Times New Roman" w:hAnsi="Times New Roman" w:cs="Times New Roman"/>
          <w:sz w:val="24"/>
          <w:szCs w:val="24"/>
        </w:rPr>
      </w:pPr>
      <w:r w:rsidRPr="00653E1D">
        <w:rPr>
          <w:rFonts w:ascii="Times New Roman" w:hAnsi="Times New Roman" w:cs="Times New Roman"/>
          <w:b/>
          <w:sz w:val="24"/>
          <w:szCs w:val="24"/>
        </w:rPr>
        <w:t>File Header Validation</w:t>
      </w:r>
      <w:r w:rsidRPr="00653E1D">
        <w:rPr>
          <w:rFonts w:ascii="Times New Roman" w:hAnsi="Times New Roman" w:cs="Times New Roman"/>
          <w:sz w:val="24"/>
          <w:szCs w:val="24"/>
        </w:rPr>
        <w:t xml:space="preserve">: </w:t>
      </w:r>
    </w:p>
    <w:p w:rsidR="00DB53EA" w:rsidRPr="00653E1D" w:rsidRDefault="00DB53EA" w:rsidP="00DB53EA">
      <w:pPr>
        <w:pStyle w:val="ListParagraph"/>
        <w:numPr>
          <w:ilvl w:val="0"/>
          <w:numId w:val="1"/>
        </w:numPr>
        <w:contextualSpacing/>
        <w:jc w:val="both"/>
        <w:rPr>
          <w:rFonts w:ascii="Times New Roman" w:hAnsi="Times New Roman"/>
          <w:sz w:val="24"/>
          <w:szCs w:val="24"/>
        </w:rPr>
      </w:pPr>
      <w:r w:rsidRPr="00653E1D">
        <w:rPr>
          <w:rFonts w:ascii="Times New Roman" w:hAnsi="Times New Roman"/>
          <w:sz w:val="24"/>
          <w:szCs w:val="24"/>
        </w:rPr>
        <w:t>Must terminate with “;”</w:t>
      </w:r>
    </w:p>
    <w:p w:rsidR="00DB53EA" w:rsidRPr="00653E1D" w:rsidRDefault="00DB53EA" w:rsidP="00DB53EA">
      <w:pPr>
        <w:pStyle w:val="ListParagraph"/>
        <w:numPr>
          <w:ilvl w:val="0"/>
          <w:numId w:val="1"/>
        </w:numPr>
        <w:contextualSpacing/>
        <w:jc w:val="both"/>
        <w:rPr>
          <w:rFonts w:ascii="Times New Roman" w:hAnsi="Times New Roman"/>
          <w:sz w:val="24"/>
          <w:szCs w:val="24"/>
        </w:rPr>
      </w:pPr>
      <w:r w:rsidRPr="00653E1D">
        <w:rPr>
          <w:rFonts w:ascii="Times New Roman" w:hAnsi="Times New Roman"/>
          <w:sz w:val="24"/>
          <w:szCs w:val="24"/>
        </w:rPr>
        <w:t>Complete header length must be 33</w:t>
      </w:r>
    </w:p>
    <w:p w:rsidR="00DB53EA" w:rsidRPr="00653E1D" w:rsidRDefault="00DB53EA" w:rsidP="00DB53EA">
      <w:pPr>
        <w:pStyle w:val="ListParagraph"/>
        <w:numPr>
          <w:ilvl w:val="0"/>
          <w:numId w:val="1"/>
        </w:numPr>
        <w:contextualSpacing/>
        <w:jc w:val="both"/>
        <w:rPr>
          <w:rFonts w:ascii="Times New Roman" w:hAnsi="Times New Roman"/>
          <w:sz w:val="24"/>
          <w:szCs w:val="24"/>
        </w:rPr>
      </w:pPr>
      <w:r w:rsidRPr="00653E1D">
        <w:rPr>
          <w:rFonts w:ascii="Times New Roman" w:hAnsi="Times New Roman"/>
          <w:sz w:val="24"/>
          <w:szCs w:val="24"/>
        </w:rPr>
        <w:t>Every part will be separated by “:”</w:t>
      </w:r>
    </w:p>
    <w:p w:rsidR="00DB53EA" w:rsidRPr="00653E1D" w:rsidRDefault="00DB53EA" w:rsidP="00DB53EA">
      <w:pPr>
        <w:pStyle w:val="ListParagraph"/>
        <w:numPr>
          <w:ilvl w:val="0"/>
          <w:numId w:val="1"/>
        </w:numPr>
        <w:contextualSpacing/>
        <w:jc w:val="both"/>
        <w:rPr>
          <w:rFonts w:ascii="Times New Roman" w:hAnsi="Times New Roman"/>
          <w:sz w:val="24"/>
          <w:szCs w:val="24"/>
        </w:rPr>
      </w:pPr>
      <w:r w:rsidRPr="00653E1D">
        <w:rPr>
          <w:rFonts w:ascii="Times New Roman" w:hAnsi="Times New Roman"/>
          <w:sz w:val="24"/>
          <w:szCs w:val="24"/>
        </w:rPr>
        <w:t>NC with length 2</w:t>
      </w:r>
    </w:p>
    <w:p w:rsidR="00DB53EA" w:rsidRPr="00653E1D" w:rsidRDefault="00DB53EA" w:rsidP="00DB53EA">
      <w:pPr>
        <w:pStyle w:val="ListParagraph"/>
        <w:numPr>
          <w:ilvl w:val="0"/>
          <w:numId w:val="1"/>
        </w:numPr>
        <w:contextualSpacing/>
        <w:jc w:val="both"/>
        <w:rPr>
          <w:rFonts w:ascii="Times New Roman" w:hAnsi="Times New Roman"/>
          <w:sz w:val="24"/>
          <w:szCs w:val="24"/>
        </w:rPr>
      </w:pPr>
      <w:r w:rsidRPr="00653E1D">
        <w:rPr>
          <w:rFonts w:ascii="Times New Roman" w:hAnsi="Times New Roman"/>
          <w:sz w:val="24"/>
          <w:szCs w:val="24"/>
        </w:rPr>
        <w:t xml:space="preserve">File type flag will be mentioned as “N or R” </w:t>
      </w:r>
    </w:p>
    <w:p w:rsidR="00DB53EA" w:rsidRPr="00653E1D" w:rsidRDefault="00DB53EA" w:rsidP="00DB53EA">
      <w:pPr>
        <w:pStyle w:val="ListParagraph"/>
        <w:numPr>
          <w:ilvl w:val="0"/>
          <w:numId w:val="1"/>
        </w:numPr>
        <w:contextualSpacing/>
        <w:jc w:val="both"/>
        <w:rPr>
          <w:rFonts w:ascii="Times New Roman" w:hAnsi="Times New Roman"/>
          <w:sz w:val="24"/>
          <w:szCs w:val="24"/>
        </w:rPr>
      </w:pPr>
      <w:r w:rsidRPr="00653E1D">
        <w:rPr>
          <w:rFonts w:ascii="Times New Roman" w:hAnsi="Times New Roman"/>
          <w:sz w:val="24"/>
          <w:szCs w:val="24"/>
        </w:rPr>
        <w:t>Bank working code must be as per MOF standard and length of 3</w:t>
      </w:r>
    </w:p>
    <w:p w:rsidR="00DB53EA" w:rsidRPr="00653E1D" w:rsidRDefault="00DB53EA" w:rsidP="00DB53EA">
      <w:pPr>
        <w:pStyle w:val="ListParagraph"/>
        <w:numPr>
          <w:ilvl w:val="0"/>
          <w:numId w:val="1"/>
        </w:numPr>
        <w:contextualSpacing/>
        <w:jc w:val="both"/>
        <w:rPr>
          <w:rFonts w:ascii="Times New Roman" w:hAnsi="Times New Roman"/>
          <w:sz w:val="24"/>
          <w:szCs w:val="24"/>
        </w:rPr>
      </w:pPr>
      <w:r w:rsidRPr="00653E1D">
        <w:rPr>
          <w:rFonts w:ascii="Times New Roman" w:hAnsi="Times New Roman"/>
          <w:sz w:val="24"/>
          <w:szCs w:val="24"/>
        </w:rPr>
        <w:t>File submission date should be in format of “DDMMYYYY” with length of 8</w:t>
      </w:r>
    </w:p>
    <w:p w:rsidR="00DB53EA" w:rsidRPr="00653E1D" w:rsidRDefault="00DB53EA" w:rsidP="00DB53EA">
      <w:pPr>
        <w:pStyle w:val="ListParagraph"/>
        <w:numPr>
          <w:ilvl w:val="0"/>
          <w:numId w:val="1"/>
        </w:numPr>
        <w:contextualSpacing/>
        <w:jc w:val="both"/>
        <w:rPr>
          <w:rFonts w:ascii="Times New Roman" w:hAnsi="Times New Roman"/>
          <w:sz w:val="24"/>
          <w:szCs w:val="24"/>
        </w:rPr>
      </w:pPr>
      <w:r w:rsidRPr="00653E1D">
        <w:rPr>
          <w:rFonts w:ascii="Times New Roman" w:hAnsi="Times New Roman"/>
          <w:sz w:val="24"/>
          <w:szCs w:val="24"/>
        </w:rPr>
        <w:t xml:space="preserve">Rows count must tally with actual rows </w:t>
      </w:r>
    </w:p>
    <w:p w:rsidR="00B44DA2" w:rsidRDefault="00B44DA2"/>
    <w:p w:rsidR="00DB53EA" w:rsidRDefault="00DB53EA"/>
    <w:p w:rsidR="00DB53EA" w:rsidRPr="00DB53EA" w:rsidRDefault="00DB53EA" w:rsidP="00DB53EA">
      <w:pPr>
        <w:spacing w:after="0" w:line="240" w:lineRule="auto"/>
        <w:jc w:val="both"/>
        <w:rPr>
          <w:rFonts w:ascii="Times New Roman" w:eastAsia="Times New Roman" w:hAnsi="Times New Roman" w:cs="Times New Roman"/>
          <w:b/>
          <w:color w:val="000000"/>
          <w:sz w:val="24"/>
          <w:szCs w:val="24"/>
          <w:lang w:val="en-IN" w:eastAsia="en-IN" w:bidi="hi-IN"/>
        </w:rPr>
      </w:pPr>
      <w:r w:rsidRPr="00DB53EA">
        <w:rPr>
          <w:rFonts w:ascii="Times New Roman" w:eastAsia="Times New Roman" w:hAnsi="Times New Roman" w:cs="Times New Roman"/>
          <w:b/>
          <w:color w:val="000000"/>
          <w:sz w:val="24"/>
          <w:szCs w:val="24"/>
          <w:lang w:val="en-IN" w:eastAsia="en-IN" w:bidi="hi-IN"/>
        </w:rPr>
        <w:t>Sector Master:</w:t>
      </w:r>
    </w:p>
    <w:p w:rsidR="00DB53EA" w:rsidRPr="00DB53EA" w:rsidRDefault="00DB53EA" w:rsidP="00DB53EA">
      <w:pPr>
        <w:spacing w:after="0" w:line="240" w:lineRule="auto"/>
        <w:jc w:val="both"/>
        <w:rPr>
          <w:rFonts w:ascii="Times New Roman" w:eastAsia="Times New Roman" w:hAnsi="Times New Roman" w:cs="Times New Roman"/>
          <w:color w:val="000000"/>
          <w:sz w:val="24"/>
          <w:szCs w:val="24"/>
          <w:lang w:val="en-IN" w:eastAsia="en-IN" w:bidi="hi-IN"/>
        </w:rPr>
      </w:pP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812"/>
      </w:tblGrid>
      <w:tr w:rsidR="00DB53EA" w:rsidRPr="00653E1D" w:rsidTr="004414D1">
        <w:trPr>
          <w:trHeight w:val="438"/>
        </w:trPr>
        <w:tc>
          <w:tcPr>
            <w:tcW w:w="1985" w:type="dxa"/>
            <w:shd w:val="clear" w:color="auto" w:fill="auto"/>
            <w:noWrap/>
          </w:tcPr>
          <w:p w:rsidR="00DB53EA" w:rsidRPr="00653E1D" w:rsidRDefault="00DB53EA" w:rsidP="004414D1">
            <w:pPr>
              <w:spacing w:after="0" w:line="240" w:lineRule="auto"/>
              <w:jc w:val="both"/>
              <w:rPr>
                <w:rFonts w:ascii="Times New Roman" w:eastAsia="Times New Roman" w:hAnsi="Times New Roman" w:cs="Times New Roman"/>
                <w:b/>
                <w:bCs/>
                <w:caps/>
                <w:color w:val="000000"/>
                <w:sz w:val="24"/>
                <w:szCs w:val="24"/>
              </w:rPr>
            </w:pPr>
            <w:r w:rsidRPr="00653E1D">
              <w:rPr>
                <w:rFonts w:ascii="Times New Roman" w:eastAsia="Times New Roman" w:hAnsi="Times New Roman" w:cs="Times New Roman"/>
                <w:b/>
                <w:bCs/>
                <w:caps/>
                <w:color w:val="000000"/>
                <w:sz w:val="24"/>
                <w:szCs w:val="24"/>
              </w:rPr>
              <w:t xml:space="preserve">Sector Code </w:t>
            </w:r>
          </w:p>
        </w:tc>
        <w:tc>
          <w:tcPr>
            <w:tcW w:w="5812" w:type="dxa"/>
            <w:shd w:val="clear" w:color="auto" w:fill="auto"/>
            <w:noWrap/>
          </w:tcPr>
          <w:p w:rsidR="00DB53EA" w:rsidRPr="00653E1D" w:rsidRDefault="00DB53EA" w:rsidP="004414D1">
            <w:pPr>
              <w:spacing w:after="0" w:line="240" w:lineRule="auto"/>
              <w:jc w:val="both"/>
              <w:rPr>
                <w:rFonts w:ascii="Times New Roman" w:eastAsia="Times New Roman" w:hAnsi="Times New Roman" w:cs="Times New Roman"/>
                <w:b/>
                <w:bCs/>
                <w:caps/>
                <w:color w:val="000000"/>
                <w:sz w:val="24"/>
                <w:szCs w:val="24"/>
              </w:rPr>
            </w:pPr>
            <w:r w:rsidRPr="00653E1D">
              <w:rPr>
                <w:rFonts w:ascii="Times New Roman" w:eastAsia="Times New Roman" w:hAnsi="Times New Roman" w:cs="Times New Roman"/>
                <w:b/>
                <w:bCs/>
                <w:caps/>
                <w:color w:val="000000"/>
                <w:sz w:val="24"/>
                <w:szCs w:val="24"/>
              </w:rPr>
              <w:t>Sector</w:t>
            </w:r>
          </w:p>
        </w:tc>
      </w:tr>
      <w:tr w:rsidR="00DB53EA" w:rsidRPr="00653E1D" w:rsidTr="004414D1">
        <w:trPr>
          <w:trHeight w:val="270"/>
        </w:trPr>
        <w:tc>
          <w:tcPr>
            <w:tcW w:w="1985"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01</w:t>
            </w:r>
          </w:p>
        </w:tc>
        <w:tc>
          <w:tcPr>
            <w:tcW w:w="581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Agri-Crop loan</w:t>
            </w:r>
          </w:p>
        </w:tc>
      </w:tr>
      <w:tr w:rsidR="00DB53EA" w:rsidRPr="00653E1D" w:rsidTr="004414D1">
        <w:trPr>
          <w:trHeight w:val="458"/>
        </w:trPr>
        <w:tc>
          <w:tcPr>
            <w:tcW w:w="1985"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02</w:t>
            </w:r>
          </w:p>
        </w:tc>
        <w:tc>
          <w:tcPr>
            <w:tcW w:w="581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Agri-Investment Credit</w:t>
            </w:r>
          </w:p>
        </w:tc>
      </w:tr>
      <w:tr w:rsidR="00DB53EA" w:rsidRPr="00653E1D" w:rsidTr="004414D1">
        <w:trPr>
          <w:trHeight w:val="458"/>
        </w:trPr>
        <w:tc>
          <w:tcPr>
            <w:tcW w:w="1985"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03</w:t>
            </w:r>
          </w:p>
        </w:tc>
        <w:tc>
          <w:tcPr>
            <w:tcW w:w="581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Agri-Allied activities</w:t>
            </w:r>
          </w:p>
        </w:tc>
      </w:tr>
      <w:tr w:rsidR="00DB53EA" w:rsidRPr="00653E1D" w:rsidTr="004414D1">
        <w:trPr>
          <w:trHeight w:val="329"/>
        </w:trPr>
        <w:tc>
          <w:tcPr>
            <w:tcW w:w="1985"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04</w:t>
            </w:r>
          </w:p>
        </w:tc>
        <w:tc>
          <w:tcPr>
            <w:tcW w:w="581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Agri-others</w:t>
            </w:r>
          </w:p>
        </w:tc>
      </w:tr>
      <w:tr w:rsidR="00DB53EA" w:rsidRPr="00653E1D" w:rsidTr="004414D1">
        <w:trPr>
          <w:trHeight w:val="458"/>
        </w:trPr>
        <w:tc>
          <w:tcPr>
            <w:tcW w:w="1985"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05</w:t>
            </w:r>
          </w:p>
        </w:tc>
        <w:tc>
          <w:tcPr>
            <w:tcW w:w="581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HOUSING LOAN</w:t>
            </w:r>
          </w:p>
        </w:tc>
      </w:tr>
      <w:tr w:rsidR="00DB53EA" w:rsidRPr="00653E1D" w:rsidTr="004414D1">
        <w:trPr>
          <w:trHeight w:val="458"/>
        </w:trPr>
        <w:tc>
          <w:tcPr>
            <w:tcW w:w="1985"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06</w:t>
            </w:r>
          </w:p>
        </w:tc>
        <w:tc>
          <w:tcPr>
            <w:tcW w:w="581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EDUCATION LOAN</w:t>
            </w:r>
          </w:p>
        </w:tc>
      </w:tr>
      <w:tr w:rsidR="00DB53EA" w:rsidRPr="00653E1D" w:rsidTr="004414D1">
        <w:trPr>
          <w:trHeight w:val="458"/>
        </w:trPr>
        <w:tc>
          <w:tcPr>
            <w:tcW w:w="1985"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07</w:t>
            </w:r>
          </w:p>
        </w:tc>
        <w:tc>
          <w:tcPr>
            <w:tcW w:w="581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VEHICLE LOAN</w:t>
            </w:r>
          </w:p>
        </w:tc>
      </w:tr>
      <w:tr w:rsidR="00DB53EA" w:rsidRPr="00653E1D" w:rsidTr="004414D1">
        <w:trPr>
          <w:trHeight w:val="458"/>
        </w:trPr>
        <w:tc>
          <w:tcPr>
            <w:tcW w:w="1985"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08</w:t>
            </w:r>
          </w:p>
        </w:tc>
        <w:tc>
          <w:tcPr>
            <w:tcW w:w="581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CONSUMTION LOAN</w:t>
            </w:r>
          </w:p>
        </w:tc>
      </w:tr>
      <w:tr w:rsidR="00DB53EA" w:rsidRPr="00653E1D" w:rsidTr="004414D1">
        <w:trPr>
          <w:trHeight w:val="458"/>
        </w:trPr>
        <w:tc>
          <w:tcPr>
            <w:tcW w:w="1985"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09</w:t>
            </w:r>
          </w:p>
        </w:tc>
        <w:tc>
          <w:tcPr>
            <w:tcW w:w="581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MSME</w:t>
            </w:r>
          </w:p>
        </w:tc>
      </w:tr>
      <w:tr w:rsidR="00DB53EA" w:rsidRPr="00653E1D" w:rsidTr="004414D1">
        <w:trPr>
          <w:trHeight w:val="60"/>
        </w:trPr>
        <w:tc>
          <w:tcPr>
            <w:tcW w:w="1985"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10</w:t>
            </w:r>
          </w:p>
        </w:tc>
        <w:tc>
          <w:tcPr>
            <w:tcW w:w="581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OTHERS</w:t>
            </w:r>
          </w:p>
        </w:tc>
      </w:tr>
    </w:tbl>
    <w:p w:rsidR="00DB53EA" w:rsidRDefault="00DB53EA">
      <w:pPr>
        <w:rPr>
          <w:b/>
        </w:rPr>
      </w:pPr>
    </w:p>
    <w:p w:rsidR="00DB53EA" w:rsidRDefault="00DB53EA" w:rsidP="00DB53EA">
      <w:pPr>
        <w:spacing w:after="0" w:line="240" w:lineRule="auto"/>
        <w:jc w:val="both"/>
        <w:rPr>
          <w:rFonts w:ascii="Times New Roman" w:eastAsia="Times New Roman" w:hAnsi="Times New Roman" w:cs="Times New Roman"/>
          <w:b/>
          <w:color w:val="000000"/>
          <w:sz w:val="24"/>
          <w:szCs w:val="24"/>
          <w:lang w:val="en-IN" w:eastAsia="en-IN" w:bidi="hi-IN"/>
        </w:rPr>
      </w:pPr>
      <w:r w:rsidRPr="00DB53EA">
        <w:rPr>
          <w:rFonts w:ascii="Times New Roman" w:eastAsia="Times New Roman" w:hAnsi="Times New Roman" w:cs="Times New Roman"/>
          <w:b/>
          <w:color w:val="000000"/>
          <w:sz w:val="24"/>
          <w:szCs w:val="24"/>
          <w:lang w:val="en-IN" w:eastAsia="en-IN" w:bidi="hi-IN"/>
        </w:rPr>
        <w:t>NC Type Master:</w:t>
      </w:r>
    </w:p>
    <w:p w:rsidR="00DB53EA" w:rsidRPr="00DB53EA" w:rsidRDefault="00DB53EA" w:rsidP="00DB53EA">
      <w:pPr>
        <w:spacing w:after="0" w:line="240" w:lineRule="auto"/>
        <w:jc w:val="both"/>
        <w:rPr>
          <w:rFonts w:ascii="Times New Roman" w:eastAsia="Times New Roman" w:hAnsi="Times New Roman" w:cs="Times New Roman"/>
          <w:b/>
          <w:color w:val="000000"/>
          <w:sz w:val="24"/>
          <w:szCs w:val="24"/>
          <w:lang w:val="en-IN" w:eastAsia="en-IN" w:bidi="hi-IN"/>
        </w:rPr>
      </w:pPr>
    </w:p>
    <w:tbl>
      <w:tblPr>
        <w:tblW w:w="6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2"/>
        <w:gridCol w:w="3058"/>
      </w:tblGrid>
      <w:tr w:rsidR="00DB53EA" w:rsidRPr="00653E1D" w:rsidTr="004414D1">
        <w:trPr>
          <w:trHeight w:val="438"/>
        </w:trPr>
        <w:tc>
          <w:tcPr>
            <w:tcW w:w="3642" w:type="dxa"/>
            <w:shd w:val="clear" w:color="auto" w:fill="auto"/>
            <w:noWrap/>
            <w:hideMark/>
          </w:tcPr>
          <w:p w:rsidR="00DB53EA" w:rsidRPr="00653E1D" w:rsidRDefault="00DB53EA" w:rsidP="004414D1">
            <w:pPr>
              <w:spacing w:after="0" w:line="240" w:lineRule="auto"/>
              <w:jc w:val="both"/>
              <w:rPr>
                <w:rFonts w:ascii="Times New Roman" w:eastAsia="Times New Roman" w:hAnsi="Times New Roman" w:cs="Times New Roman"/>
                <w:b/>
                <w:bCs/>
                <w:caps/>
                <w:color w:val="000000"/>
                <w:sz w:val="24"/>
                <w:szCs w:val="24"/>
              </w:rPr>
            </w:pPr>
            <w:r w:rsidRPr="00653E1D">
              <w:rPr>
                <w:rFonts w:ascii="Times New Roman" w:eastAsia="Times New Roman" w:hAnsi="Times New Roman" w:cs="Times New Roman"/>
                <w:b/>
                <w:bCs/>
                <w:caps/>
                <w:color w:val="000000"/>
                <w:sz w:val="24"/>
                <w:szCs w:val="24"/>
              </w:rPr>
              <w:t xml:space="preserve">NC Code </w:t>
            </w:r>
          </w:p>
        </w:tc>
        <w:tc>
          <w:tcPr>
            <w:tcW w:w="3058" w:type="dxa"/>
            <w:shd w:val="clear" w:color="auto" w:fill="auto"/>
            <w:noWrap/>
            <w:hideMark/>
          </w:tcPr>
          <w:p w:rsidR="00DB53EA" w:rsidRPr="00653E1D" w:rsidRDefault="00DB53EA" w:rsidP="004414D1">
            <w:pPr>
              <w:spacing w:after="0" w:line="240" w:lineRule="auto"/>
              <w:jc w:val="both"/>
              <w:rPr>
                <w:rFonts w:ascii="Times New Roman" w:eastAsia="Times New Roman" w:hAnsi="Times New Roman" w:cs="Times New Roman"/>
                <w:b/>
                <w:bCs/>
                <w:caps/>
                <w:color w:val="000000"/>
                <w:sz w:val="24"/>
                <w:szCs w:val="24"/>
              </w:rPr>
            </w:pPr>
            <w:r w:rsidRPr="00653E1D">
              <w:rPr>
                <w:rFonts w:ascii="Times New Roman" w:eastAsia="Times New Roman" w:hAnsi="Times New Roman" w:cs="Times New Roman"/>
                <w:b/>
                <w:bCs/>
                <w:caps/>
                <w:color w:val="000000"/>
                <w:sz w:val="24"/>
                <w:szCs w:val="24"/>
              </w:rPr>
              <w:t>NC –TYPE</w:t>
            </w:r>
          </w:p>
        </w:tc>
      </w:tr>
      <w:tr w:rsidR="00DB53EA" w:rsidRPr="00653E1D" w:rsidTr="004414D1">
        <w:trPr>
          <w:trHeight w:val="575"/>
        </w:trPr>
        <w:tc>
          <w:tcPr>
            <w:tcW w:w="364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NC01</w:t>
            </w:r>
          </w:p>
        </w:tc>
        <w:tc>
          <w:tcPr>
            <w:tcW w:w="3058"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cyclone</w:t>
            </w:r>
          </w:p>
        </w:tc>
      </w:tr>
      <w:tr w:rsidR="00DB53EA" w:rsidRPr="00653E1D" w:rsidTr="004414D1">
        <w:trPr>
          <w:trHeight w:val="458"/>
        </w:trPr>
        <w:tc>
          <w:tcPr>
            <w:tcW w:w="364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NC02</w:t>
            </w:r>
          </w:p>
        </w:tc>
        <w:tc>
          <w:tcPr>
            <w:tcW w:w="3058"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drought</w:t>
            </w:r>
          </w:p>
        </w:tc>
      </w:tr>
      <w:tr w:rsidR="00DB53EA" w:rsidRPr="00653E1D" w:rsidTr="004414D1">
        <w:trPr>
          <w:trHeight w:val="458"/>
        </w:trPr>
        <w:tc>
          <w:tcPr>
            <w:tcW w:w="364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NC03</w:t>
            </w:r>
          </w:p>
        </w:tc>
        <w:tc>
          <w:tcPr>
            <w:tcW w:w="3058"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earthquake</w:t>
            </w:r>
          </w:p>
        </w:tc>
      </w:tr>
      <w:tr w:rsidR="00DB53EA" w:rsidRPr="00653E1D" w:rsidTr="004414D1">
        <w:trPr>
          <w:trHeight w:val="458"/>
        </w:trPr>
        <w:tc>
          <w:tcPr>
            <w:tcW w:w="364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NC04</w:t>
            </w:r>
          </w:p>
        </w:tc>
        <w:tc>
          <w:tcPr>
            <w:tcW w:w="3058"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fire</w:t>
            </w:r>
          </w:p>
        </w:tc>
      </w:tr>
      <w:tr w:rsidR="00DB53EA" w:rsidRPr="00653E1D" w:rsidTr="004414D1">
        <w:trPr>
          <w:trHeight w:val="458"/>
        </w:trPr>
        <w:tc>
          <w:tcPr>
            <w:tcW w:w="364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NC05</w:t>
            </w:r>
          </w:p>
        </w:tc>
        <w:tc>
          <w:tcPr>
            <w:tcW w:w="3058"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flood</w:t>
            </w:r>
          </w:p>
        </w:tc>
      </w:tr>
      <w:tr w:rsidR="00DB53EA" w:rsidRPr="00653E1D" w:rsidTr="004414D1">
        <w:trPr>
          <w:trHeight w:val="458"/>
        </w:trPr>
        <w:tc>
          <w:tcPr>
            <w:tcW w:w="364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NC06</w:t>
            </w:r>
          </w:p>
        </w:tc>
        <w:tc>
          <w:tcPr>
            <w:tcW w:w="3058"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tsunami</w:t>
            </w:r>
          </w:p>
        </w:tc>
      </w:tr>
      <w:tr w:rsidR="00DB53EA" w:rsidRPr="00653E1D" w:rsidTr="004414D1">
        <w:trPr>
          <w:trHeight w:val="458"/>
        </w:trPr>
        <w:tc>
          <w:tcPr>
            <w:tcW w:w="364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NC07</w:t>
            </w:r>
          </w:p>
        </w:tc>
        <w:tc>
          <w:tcPr>
            <w:tcW w:w="3058"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hailstrom</w:t>
            </w:r>
          </w:p>
        </w:tc>
      </w:tr>
      <w:tr w:rsidR="00DB53EA" w:rsidRPr="00653E1D" w:rsidTr="004414D1">
        <w:trPr>
          <w:trHeight w:val="458"/>
        </w:trPr>
        <w:tc>
          <w:tcPr>
            <w:tcW w:w="364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NC08</w:t>
            </w:r>
          </w:p>
        </w:tc>
        <w:tc>
          <w:tcPr>
            <w:tcW w:w="3058"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landslide</w:t>
            </w:r>
          </w:p>
        </w:tc>
      </w:tr>
      <w:tr w:rsidR="00DB53EA" w:rsidRPr="00653E1D" w:rsidTr="004414D1">
        <w:trPr>
          <w:trHeight w:val="458"/>
        </w:trPr>
        <w:tc>
          <w:tcPr>
            <w:tcW w:w="364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NC09</w:t>
            </w:r>
          </w:p>
        </w:tc>
        <w:tc>
          <w:tcPr>
            <w:tcW w:w="3058"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avalanche</w:t>
            </w:r>
          </w:p>
        </w:tc>
      </w:tr>
      <w:tr w:rsidR="00DB53EA" w:rsidRPr="00653E1D" w:rsidTr="004414D1">
        <w:trPr>
          <w:trHeight w:val="458"/>
        </w:trPr>
        <w:tc>
          <w:tcPr>
            <w:tcW w:w="3642" w:type="dxa"/>
            <w:shd w:val="clear" w:color="auto" w:fill="auto"/>
            <w:noWrap/>
            <w:vAlign w:val="bottom"/>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NC10</w:t>
            </w:r>
          </w:p>
        </w:tc>
        <w:tc>
          <w:tcPr>
            <w:tcW w:w="3058"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cloud burst</w:t>
            </w:r>
          </w:p>
        </w:tc>
      </w:tr>
      <w:tr w:rsidR="00DB53EA" w:rsidRPr="00653E1D" w:rsidTr="004414D1">
        <w:trPr>
          <w:trHeight w:val="458"/>
        </w:trPr>
        <w:tc>
          <w:tcPr>
            <w:tcW w:w="3642"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NC11</w:t>
            </w:r>
          </w:p>
        </w:tc>
        <w:tc>
          <w:tcPr>
            <w:tcW w:w="3058"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pest attack</w:t>
            </w:r>
          </w:p>
        </w:tc>
      </w:tr>
      <w:tr w:rsidR="00DB53EA" w:rsidRPr="00653E1D" w:rsidTr="004414D1">
        <w:trPr>
          <w:trHeight w:val="458"/>
        </w:trPr>
        <w:tc>
          <w:tcPr>
            <w:tcW w:w="3642"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NC12</w:t>
            </w:r>
          </w:p>
        </w:tc>
        <w:tc>
          <w:tcPr>
            <w:tcW w:w="3058"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cold wave/frost</w:t>
            </w:r>
          </w:p>
        </w:tc>
      </w:tr>
      <w:tr w:rsidR="00DB53EA" w:rsidRPr="00653E1D" w:rsidTr="004414D1">
        <w:trPr>
          <w:trHeight w:val="458"/>
        </w:trPr>
        <w:tc>
          <w:tcPr>
            <w:tcW w:w="3642"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NC13</w:t>
            </w:r>
          </w:p>
        </w:tc>
        <w:tc>
          <w:tcPr>
            <w:tcW w:w="3058" w:type="dxa"/>
            <w:shd w:val="clear" w:color="auto" w:fill="auto"/>
            <w:noWrap/>
            <w:vAlign w:val="bottom"/>
            <w:hideMark/>
          </w:tcPr>
          <w:p w:rsidR="00DB53EA" w:rsidRPr="00653E1D" w:rsidRDefault="00DB53EA" w:rsidP="004414D1">
            <w:pPr>
              <w:spacing w:after="0" w:line="240" w:lineRule="auto"/>
              <w:jc w:val="both"/>
              <w:rPr>
                <w:rFonts w:ascii="Times New Roman" w:eastAsia="Times New Roman" w:hAnsi="Times New Roman" w:cs="Times New Roman"/>
                <w:caps/>
                <w:color w:val="000000"/>
                <w:sz w:val="24"/>
                <w:szCs w:val="24"/>
              </w:rPr>
            </w:pPr>
            <w:r w:rsidRPr="00653E1D">
              <w:rPr>
                <w:rFonts w:ascii="Times New Roman" w:eastAsia="Times New Roman" w:hAnsi="Times New Roman" w:cs="Times New Roman"/>
                <w:caps/>
                <w:color w:val="000000"/>
                <w:sz w:val="24"/>
                <w:szCs w:val="24"/>
              </w:rPr>
              <w:t>others</w:t>
            </w:r>
          </w:p>
        </w:tc>
      </w:tr>
    </w:tbl>
    <w:p w:rsidR="00DB53EA" w:rsidRPr="00DB53EA" w:rsidRDefault="00DB53EA">
      <w:pPr>
        <w:rPr>
          <w:b/>
        </w:rPr>
      </w:pPr>
    </w:p>
    <w:sectPr w:rsidR="00DB53EA" w:rsidRPr="00DB53EA" w:rsidSect="00903573">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55577"/>
    <w:multiLevelType w:val="hybridMultilevel"/>
    <w:tmpl w:val="0722FF5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8F04A38"/>
    <w:multiLevelType w:val="hybridMultilevel"/>
    <w:tmpl w:val="23B8D6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48E7769"/>
    <w:multiLevelType w:val="hybridMultilevel"/>
    <w:tmpl w:val="23B8D67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A5B00E3"/>
    <w:multiLevelType w:val="hybridMultilevel"/>
    <w:tmpl w:val="6A0258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3EA"/>
    <w:rsid w:val="00246F1A"/>
    <w:rsid w:val="006F1EF0"/>
    <w:rsid w:val="008F350F"/>
    <w:rsid w:val="00903573"/>
    <w:rsid w:val="00B44DA2"/>
    <w:rsid w:val="00DB53EA"/>
    <w:rsid w:val="00EA5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0264"/>
  <w15:chartTrackingRefBased/>
  <w15:docId w15:val="{E65D653E-A72E-4614-AE17-9D26A718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53EA"/>
    <w:pPr>
      <w:spacing w:after="0" w:line="240" w:lineRule="auto"/>
    </w:pPr>
    <w:rPr>
      <w:rFonts w:ascii="Calibri" w:hAnsi="Calibri" w:cs="Times New Roman"/>
      <w:lang w:val="en-IN" w:bidi="hi-IN"/>
    </w:rPr>
  </w:style>
  <w:style w:type="character" w:customStyle="1" w:styleId="PlainTextChar">
    <w:name w:val="Plain Text Char"/>
    <w:basedOn w:val="DefaultParagraphFont"/>
    <w:link w:val="PlainText"/>
    <w:uiPriority w:val="99"/>
    <w:rsid w:val="00DB53EA"/>
    <w:rPr>
      <w:rFonts w:ascii="Calibri" w:hAnsi="Calibri" w:cs="Times New Roman"/>
      <w:lang w:val="en-IN" w:bidi="hi-IN"/>
    </w:rPr>
  </w:style>
  <w:style w:type="paragraph" w:styleId="ListParagraph">
    <w:name w:val="List Paragraph"/>
    <w:basedOn w:val="Normal"/>
    <w:uiPriority w:val="34"/>
    <w:qFormat/>
    <w:rsid w:val="00DB53EA"/>
    <w:pPr>
      <w:spacing w:after="0" w:line="240" w:lineRule="auto"/>
      <w:ind w:left="720"/>
    </w:pPr>
    <w:rPr>
      <w:rFonts w:ascii="Calibri" w:hAnsi="Calibri" w:cs="Times New Roman"/>
    </w:rPr>
  </w:style>
  <w:style w:type="paragraph" w:styleId="NoSpacing">
    <w:name w:val="No Spacing"/>
    <w:uiPriority w:val="1"/>
    <w:qFormat/>
    <w:rsid w:val="00DB53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TATA CONSULTANCY SERVICES</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Cherag  Kalra</dc:creator>
  <cp:keywords/>
  <dc:description/>
  <cp:lastModifiedBy>RBIWebsite Support, Aniket</cp:lastModifiedBy>
  <cp:revision>1</cp:revision>
  <dcterms:created xsi:type="dcterms:W3CDTF">2026-02-02T08:01:00Z</dcterms:created>
  <dcterms:modified xsi:type="dcterms:W3CDTF">2026-02-02T08:01:00Z</dcterms:modified>
</cp:coreProperties>
</file>